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34C" w:rsidRDefault="00F3134C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F3134C" w:rsidRDefault="00F3134C">
      <w:pPr>
        <w:pStyle w:val="ConsPlusNormal"/>
        <w:outlineLvl w:val="0"/>
      </w:pPr>
    </w:p>
    <w:p w:rsidR="00F3134C" w:rsidRDefault="00F3134C">
      <w:pPr>
        <w:pStyle w:val="ConsPlusNormal"/>
        <w:outlineLvl w:val="0"/>
      </w:pPr>
      <w:r>
        <w:t>Зарегистрировано в Минюсте России 17 февраля 2025 г. N 81266</w:t>
      </w:r>
    </w:p>
    <w:p w:rsidR="00F3134C" w:rsidRDefault="00F3134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3134C" w:rsidRDefault="00F3134C">
      <w:pPr>
        <w:pStyle w:val="ConsPlusNormal"/>
      </w:pPr>
    </w:p>
    <w:p w:rsidR="00F3134C" w:rsidRDefault="00F3134C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F3134C" w:rsidRDefault="00F3134C">
      <w:pPr>
        <w:pStyle w:val="ConsPlusTitle"/>
        <w:jc w:val="center"/>
      </w:pPr>
    </w:p>
    <w:p w:rsidR="00F3134C" w:rsidRDefault="00F3134C">
      <w:pPr>
        <w:pStyle w:val="ConsPlusTitle"/>
        <w:jc w:val="center"/>
      </w:pPr>
      <w:r>
        <w:t>ПРИКАЗ</w:t>
      </w:r>
    </w:p>
    <w:p w:rsidR="00F3134C" w:rsidRDefault="00F3134C">
      <w:pPr>
        <w:pStyle w:val="ConsPlusTitle"/>
        <w:jc w:val="center"/>
      </w:pPr>
      <w:r>
        <w:t>от 10 декабря 2024 г. N 683н</w:t>
      </w:r>
    </w:p>
    <w:p w:rsidR="00F3134C" w:rsidRDefault="00F3134C">
      <w:pPr>
        <w:pStyle w:val="ConsPlusTitle"/>
        <w:jc w:val="both"/>
      </w:pPr>
    </w:p>
    <w:p w:rsidR="00F3134C" w:rsidRDefault="00F3134C">
      <w:pPr>
        <w:pStyle w:val="ConsPlusTitle"/>
        <w:jc w:val="center"/>
      </w:pPr>
      <w:r>
        <w:t>ОБ УТВЕРЖДЕНИИ СТАНДАРТА</w:t>
      </w:r>
    </w:p>
    <w:p w:rsidR="00F3134C" w:rsidRDefault="00F3134C">
      <w:pPr>
        <w:pStyle w:val="ConsPlusTitle"/>
        <w:jc w:val="center"/>
      </w:pPr>
      <w:r>
        <w:t>ДЕЯТЕЛЬНОСТИ ПО ОСУЩЕСТВЛЕНИЮ ПОЛНОМОЧИЯ В СФЕРЕ ЗАНЯТОСТИ</w:t>
      </w:r>
    </w:p>
    <w:p w:rsidR="00F3134C" w:rsidRDefault="00F3134C">
      <w:pPr>
        <w:pStyle w:val="ConsPlusTitle"/>
        <w:jc w:val="center"/>
      </w:pPr>
      <w:r>
        <w:t>НАСЕЛЕНИЯ ПО ОРГАНИЗАЦИИ ВРЕМЕННОГО ТРУДОУСТРОЙСТВА</w:t>
      </w:r>
    </w:p>
    <w:p w:rsidR="00F3134C" w:rsidRDefault="00F3134C">
      <w:pPr>
        <w:pStyle w:val="ConsPlusTitle"/>
        <w:jc w:val="center"/>
      </w:pPr>
      <w:r>
        <w:t>БЕЗРАБОТНЫХ ГРАЖДАН, ИСПЫТЫВАЮЩИХ ТРУДНОСТИ</w:t>
      </w:r>
    </w:p>
    <w:p w:rsidR="00F3134C" w:rsidRDefault="00F3134C">
      <w:pPr>
        <w:pStyle w:val="ConsPlusTitle"/>
        <w:jc w:val="center"/>
      </w:pPr>
      <w:r>
        <w:t>В ПОИСКЕ РАБОТЫ</w:t>
      </w:r>
    </w:p>
    <w:p w:rsidR="00F3134C" w:rsidRDefault="00F3134C">
      <w:pPr>
        <w:pStyle w:val="ConsPlusNormal"/>
        <w:jc w:val="center"/>
      </w:pPr>
    </w:p>
    <w:p w:rsidR="00F3134C" w:rsidRDefault="00F3134C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частью 2 статьи 16</w:t>
        </w:r>
      </w:hyperlink>
      <w:r>
        <w:t xml:space="preserve"> Федерального закона от 12 декабря 2023 г. N 565-ФЗ "О занятости населения в Российской Федерации" и </w:t>
      </w:r>
      <w:hyperlink r:id="rId6">
        <w:r>
          <w:rPr>
            <w:color w:val="0000FF"/>
          </w:rPr>
          <w:t>подпунктом 5.2.54 пункта 5</w:t>
        </w:r>
      </w:hyperlink>
      <w:r>
        <w:t xml:space="preserve">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610, приказываю:</w:t>
      </w:r>
    </w:p>
    <w:p w:rsidR="00F3134C" w:rsidRDefault="00F3134C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2">
        <w:r>
          <w:rPr>
            <w:color w:val="0000FF"/>
          </w:rPr>
          <w:t>Стандарт</w:t>
        </w:r>
      </w:hyperlink>
      <w:r>
        <w:t xml:space="preserve"> деятельности по осуществлению полномочия в сфере занятости населения по организации временного трудоустройства безработных граждан, испытывающих трудности в поиске работы (далее - Стандарт деятельности), согласно приложению к настоящему приказу.</w:t>
      </w:r>
    </w:p>
    <w:p w:rsidR="00F3134C" w:rsidRDefault="00F3134C">
      <w:pPr>
        <w:pStyle w:val="ConsPlusNormal"/>
        <w:spacing w:before="220"/>
        <w:ind w:firstLine="540"/>
        <w:jc w:val="both"/>
      </w:pPr>
      <w:bookmarkStart w:id="0" w:name="P17"/>
      <w:bookmarkEnd w:id="0"/>
      <w:r>
        <w:t xml:space="preserve">2. Установить, что </w:t>
      </w:r>
      <w:hyperlink w:anchor="P209">
        <w:r>
          <w:rPr>
            <w:color w:val="0000FF"/>
          </w:rPr>
          <w:t>пункты 1</w:t>
        </w:r>
      </w:hyperlink>
      <w:r>
        <w:t xml:space="preserve"> и </w:t>
      </w:r>
      <w:hyperlink w:anchor="P240">
        <w:r>
          <w:rPr>
            <w:color w:val="0000FF"/>
          </w:rPr>
          <w:t>4</w:t>
        </w:r>
      </w:hyperlink>
      <w:r>
        <w:t xml:space="preserve"> приложения к Стандарту деятельности вступают в силу с 1 января 2026 г.</w:t>
      </w:r>
    </w:p>
    <w:p w:rsidR="00F3134C" w:rsidRDefault="00F3134C">
      <w:pPr>
        <w:pStyle w:val="ConsPlusNormal"/>
        <w:ind w:firstLine="540"/>
        <w:jc w:val="both"/>
      </w:pPr>
    </w:p>
    <w:p w:rsidR="00F3134C" w:rsidRDefault="00F3134C">
      <w:pPr>
        <w:pStyle w:val="ConsPlusNormal"/>
        <w:jc w:val="right"/>
      </w:pPr>
      <w:r>
        <w:t>Министр</w:t>
      </w:r>
    </w:p>
    <w:p w:rsidR="00F3134C" w:rsidRDefault="00F3134C">
      <w:pPr>
        <w:pStyle w:val="ConsPlusNormal"/>
        <w:jc w:val="right"/>
      </w:pPr>
      <w:r>
        <w:t>А.О.КОТЯКОВ</w:t>
      </w:r>
    </w:p>
    <w:p w:rsidR="00F3134C" w:rsidRDefault="00F3134C">
      <w:pPr>
        <w:pStyle w:val="ConsPlusNormal"/>
        <w:jc w:val="right"/>
      </w:pPr>
    </w:p>
    <w:p w:rsidR="00F3134C" w:rsidRDefault="00F3134C">
      <w:pPr>
        <w:pStyle w:val="ConsPlusNormal"/>
        <w:jc w:val="right"/>
      </w:pPr>
    </w:p>
    <w:p w:rsidR="00F3134C" w:rsidRDefault="00F3134C">
      <w:pPr>
        <w:pStyle w:val="ConsPlusNormal"/>
        <w:jc w:val="right"/>
      </w:pPr>
    </w:p>
    <w:p w:rsidR="00F3134C" w:rsidRDefault="00F3134C">
      <w:pPr>
        <w:pStyle w:val="ConsPlusNormal"/>
        <w:jc w:val="right"/>
      </w:pPr>
    </w:p>
    <w:p w:rsidR="00F3134C" w:rsidRDefault="00F3134C">
      <w:pPr>
        <w:pStyle w:val="ConsPlusNormal"/>
        <w:jc w:val="right"/>
      </w:pPr>
    </w:p>
    <w:p w:rsidR="00F3134C" w:rsidRDefault="00F3134C">
      <w:pPr>
        <w:pStyle w:val="ConsPlusNormal"/>
        <w:jc w:val="right"/>
        <w:outlineLvl w:val="0"/>
      </w:pPr>
      <w:r>
        <w:t>Приложение</w:t>
      </w:r>
    </w:p>
    <w:p w:rsidR="00F3134C" w:rsidRDefault="00F3134C">
      <w:pPr>
        <w:pStyle w:val="ConsPlusNormal"/>
        <w:jc w:val="right"/>
      </w:pPr>
      <w:r>
        <w:t>к приказу Министерства труда</w:t>
      </w:r>
    </w:p>
    <w:p w:rsidR="00F3134C" w:rsidRDefault="00F3134C">
      <w:pPr>
        <w:pStyle w:val="ConsPlusNormal"/>
        <w:jc w:val="right"/>
      </w:pPr>
      <w:r>
        <w:t>и социальной защиты</w:t>
      </w:r>
    </w:p>
    <w:p w:rsidR="00F3134C" w:rsidRDefault="00F3134C">
      <w:pPr>
        <w:pStyle w:val="ConsPlusNormal"/>
        <w:jc w:val="right"/>
      </w:pPr>
      <w:r>
        <w:t>Российской Федерации</w:t>
      </w:r>
    </w:p>
    <w:p w:rsidR="00F3134C" w:rsidRDefault="00F3134C">
      <w:pPr>
        <w:pStyle w:val="ConsPlusNormal"/>
        <w:jc w:val="right"/>
      </w:pPr>
      <w:r>
        <w:t>от 10 декабря 2024 г. N 683н</w:t>
      </w:r>
    </w:p>
    <w:p w:rsidR="00F3134C" w:rsidRDefault="00F3134C">
      <w:pPr>
        <w:pStyle w:val="ConsPlusNormal"/>
        <w:jc w:val="center"/>
      </w:pPr>
    </w:p>
    <w:p w:rsidR="00F3134C" w:rsidRDefault="00F3134C">
      <w:pPr>
        <w:pStyle w:val="ConsPlusTitle"/>
        <w:jc w:val="center"/>
      </w:pPr>
      <w:bookmarkStart w:id="1" w:name="P32"/>
      <w:bookmarkEnd w:id="1"/>
      <w:r>
        <w:t>СТАНДАРТ</w:t>
      </w:r>
    </w:p>
    <w:p w:rsidR="00F3134C" w:rsidRDefault="00F3134C">
      <w:pPr>
        <w:pStyle w:val="ConsPlusTitle"/>
        <w:jc w:val="center"/>
      </w:pPr>
      <w:r>
        <w:t>ДЕЯТЕЛЬНОСТИ ПО ОСУЩЕСТВЛЕНИЮ ПОЛНОМОЧИЯ В СФЕРЕ ЗАНЯТОСТИ</w:t>
      </w:r>
    </w:p>
    <w:p w:rsidR="00F3134C" w:rsidRDefault="00F3134C">
      <w:pPr>
        <w:pStyle w:val="ConsPlusTitle"/>
        <w:jc w:val="center"/>
      </w:pPr>
      <w:r>
        <w:t>НАСЕЛЕНИЯ ПО ОРГАНИЗАЦИИ ВРЕМЕННОГО ТРУДОУСТРОЙСТВА</w:t>
      </w:r>
    </w:p>
    <w:p w:rsidR="00F3134C" w:rsidRDefault="00F3134C">
      <w:pPr>
        <w:pStyle w:val="ConsPlusTitle"/>
        <w:jc w:val="center"/>
      </w:pPr>
      <w:r>
        <w:t>БЕЗРАБОТНЫХ ГРАЖДАН, ИСПЫТЫВАЮЩИХ ТРУДНОСТИ</w:t>
      </w:r>
    </w:p>
    <w:p w:rsidR="00F3134C" w:rsidRDefault="00F3134C">
      <w:pPr>
        <w:pStyle w:val="ConsPlusTitle"/>
        <w:jc w:val="center"/>
      </w:pPr>
      <w:r>
        <w:t>В ПОИСКЕ РАБОТЫ</w:t>
      </w:r>
    </w:p>
    <w:p w:rsidR="00F3134C" w:rsidRDefault="00F3134C">
      <w:pPr>
        <w:pStyle w:val="ConsPlusNormal"/>
        <w:jc w:val="center"/>
      </w:pPr>
    </w:p>
    <w:p w:rsidR="00F3134C" w:rsidRDefault="00F3134C">
      <w:pPr>
        <w:pStyle w:val="ConsPlusTitle"/>
        <w:jc w:val="center"/>
        <w:outlineLvl w:val="1"/>
      </w:pPr>
      <w:r>
        <w:t>I. Общие положения</w:t>
      </w:r>
    </w:p>
    <w:p w:rsidR="00F3134C" w:rsidRDefault="00F3134C">
      <w:pPr>
        <w:pStyle w:val="ConsPlusNormal"/>
        <w:jc w:val="center"/>
      </w:pPr>
    </w:p>
    <w:p w:rsidR="00F3134C" w:rsidRDefault="00F3134C">
      <w:pPr>
        <w:pStyle w:val="ConsPlusNormal"/>
        <w:ind w:firstLine="540"/>
        <w:jc w:val="both"/>
      </w:pPr>
      <w:r>
        <w:t xml:space="preserve">1. Настоящий Стандарт устанавливает требования к порядку осуществления полномочия по предоставлению меры государственной поддержки в сфере занятости населения по организации временного трудоустройства безработных граждан, испытывающих трудности в поиске работы </w:t>
      </w:r>
      <w:r>
        <w:lastRenderedPageBreak/>
        <w:t>(далее соответственно - полномочие, мера поддержки, временное трудоустройство), составу, последовательности и срокам выполнения процедур (действий) при осуществлении полномочия, показатели исполнения настоящего Стандарта, порядок представления сведений, необходимых для расчета указанных показателей, методику оценки (расчета) показателей.</w:t>
      </w:r>
    </w:p>
    <w:p w:rsidR="00F3134C" w:rsidRDefault="00F3134C">
      <w:pPr>
        <w:pStyle w:val="ConsPlusNormal"/>
        <w:spacing w:before="220"/>
        <w:ind w:firstLine="540"/>
        <w:jc w:val="both"/>
      </w:pPr>
      <w:r>
        <w:t>2. Полномочие осуществляется государственными учреждениями, созданными субъектами Российской Федерации в целях осуществления полномочий в сфере занятости населения (далее - центр занятости населения), в отношении граждан, испытывающих трудности в поиске работы и признанных безработными (далее - граждане):</w:t>
      </w:r>
    </w:p>
    <w:p w:rsidR="00F3134C" w:rsidRDefault="00F3134C">
      <w:pPr>
        <w:pStyle w:val="ConsPlusNormal"/>
        <w:spacing w:before="220"/>
        <w:ind w:firstLine="540"/>
        <w:jc w:val="both"/>
      </w:pPr>
      <w:r>
        <w:t>а) инвалиды;</w:t>
      </w:r>
    </w:p>
    <w:p w:rsidR="00F3134C" w:rsidRDefault="00F3134C">
      <w:pPr>
        <w:pStyle w:val="ConsPlusNormal"/>
        <w:spacing w:before="220"/>
        <w:ind w:firstLine="540"/>
        <w:jc w:val="both"/>
      </w:pPr>
      <w:r>
        <w:t>б) лица, освобожденные из учреждений, исполняющих наказание в виде лишения свободы, и ищущие работу в течение одного года с даты освобождения;</w:t>
      </w:r>
    </w:p>
    <w:p w:rsidR="00F3134C" w:rsidRDefault="00F3134C">
      <w:pPr>
        <w:pStyle w:val="ConsPlusNormal"/>
        <w:spacing w:before="220"/>
        <w:ind w:firstLine="540"/>
        <w:jc w:val="both"/>
      </w:pPr>
      <w:r>
        <w:t>в) граждане предпенсионного возраста (в течение пяти лет до наступления возраста, дающего право на страховую пенсию по старости, в том числе назначаемую досрочно);</w:t>
      </w:r>
    </w:p>
    <w:p w:rsidR="00F3134C" w:rsidRDefault="00F3134C">
      <w:pPr>
        <w:pStyle w:val="ConsPlusNormal"/>
        <w:spacing w:before="220"/>
        <w:ind w:firstLine="540"/>
        <w:jc w:val="both"/>
      </w:pPr>
      <w:r>
        <w:t>г) беженцы и вынужденные переселенцы;</w:t>
      </w:r>
    </w:p>
    <w:p w:rsidR="00F3134C" w:rsidRDefault="00F3134C">
      <w:pPr>
        <w:pStyle w:val="ConsPlusNormal"/>
        <w:spacing w:before="220"/>
        <w:ind w:firstLine="540"/>
        <w:jc w:val="both"/>
      </w:pPr>
      <w:r>
        <w:t>д) граждане, уволенные с военной службы, и члены их семей;</w:t>
      </w:r>
    </w:p>
    <w:p w:rsidR="00F3134C" w:rsidRDefault="00F3134C">
      <w:pPr>
        <w:pStyle w:val="ConsPlusNormal"/>
        <w:spacing w:before="220"/>
        <w:ind w:firstLine="540"/>
        <w:jc w:val="both"/>
      </w:pPr>
      <w:r>
        <w:t>е) одинокие и многодетные родители, усыновители, опекуны (попечители), воспитывающие несовершеннолетних детей, детей-инвалидов;</w:t>
      </w:r>
    </w:p>
    <w:p w:rsidR="00F3134C" w:rsidRDefault="00F3134C">
      <w:pPr>
        <w:pStyle w:val="ConsPlusNormal"/>
        <w:spacing w:before="220"/>
        <w:ind w:firstLine="540"/>
        <w:jc w:val="both"/>
      </w:pPr>
      <w:r>
        <w:t>ж) граждане, подвергшиеся воздействию радиации вследствие радиационных аварий и катастроф;</w:t>
      </w:r>
    </w:p>
    <w:p w:rsidR="00F3134C" w:rsidRDefault="00F3134C">
      <w:pPr>
        <w:pStyle w:val="ConsPlusNormal"/>
        <w:spacing w:before="220"/>
        <w:ind w:firstLine="540"/>
        <w:jc w:val="both"/>
      </w:pPr>
      <w:r>
        <w:t>з) граждане в возрасте от 18 до 25 лет, имеющие среднее профессиональное образование или высшее образование и ищущие работу в течение одного года с даты выдачи им документа об образовании и о квалификации (в случае прохождения указанными гражданами в данный период военной службы по призыву - с даты окончания прохождения военной службы по призыву).</w:t>
      </w:r>
    </w:p>
    <w:p w:rsidR="00F3134C" w:rsidRDefault="00F3134C">
      <w:pPr>
        <w:pStyle w:val="ConsPlusNormal"/>
        <w:spacing w:before="220"/>
        <w:ind w:firstLine="540"/>
        <w:jc w:val="both"/>
      </w:pPr>
      <w:r>
        <w:t>3. Полномочие включает:</w:t>
      </w:r>
    </w:p>
    <w:p w:rsidR="00F3134C" w:rsidRDefault="00F3134C">
      <w:pPr>
        <w:pStyle w:val="ConsPlusNormal"/>
        <w:spacing w:before="220"/>
        <w:ind w:firstLine="540"/>
        <w:jc w:val="both"/>
      </w:pPr>
      <w:r>
        <w:t>процедуры (действия) по организации временного трудоустройства граждан;</w:t>
      </w:r>
    </w:p>
    <w:p w:rsidR="00F3134C" w:rsidRDefault="00F3134C">
      <w:pPr>
        <w:pStyle w:val="ConsPlusNormal"/>
        <w:spacing w:before="220"/>
        <w:ind w:firstLine="540"/>
        <w:jc w:val="both"/>
      </w:pPr>
      <w:r>
        <w:t>сервис, направленный на временное трудоустройство гражданина, "Временное трудоустройство граждан без постоянной работы" (далее - временное трудоустройство гражданина).</w:t>
      </w:r>
    </w:p>
    <w:p w:rsidR="00F3134C" w:rsidRDefault="00F3134C">
      <w:pPr>
        <w:pStyle w:val="ConsPlusNormal"/>
        <w:ind w:firstLine="540"/>
        <w:jc w:val="both"/>
      </w:pPr>
    </w:p>
    <w:p w:rsidR="00F3134C" w:rsidRDefault="00F3134C">
      <w:pPr>
        <w:pStyle w:val="ConsPlusTitle"/>
        <w:jc w:val="center"/>
        <w:outlineLvl w:val="1"/>
      </w:pPr>
      <w:r>
        <w:t>II. Требования к порядку осуществления полномочия</w:t>
      </w:r>
    </w:p>
    <w:p w:rsidR="00F3134C" w:rsidRDefault="00F3134C">
      <w:pPr>
        <w:pStyle w:val="ConsPlusNormal"/>
        <w:ind w:firstLine="540"/>
        <w:jc w:val="both"/>
      </w:pPr>
    </w:p>
    <w:p w:rsidR="00F3134C" w:rsidRDefault="00F3134C">
      <w:pPr>
        <w:pStyle w:val="ConsPlusNormal"/>
        <w:ind w:firstLine="540"/>
        <w:jc w:val="both"/>
      </w:pPr>
      <w:r>
        <w:t>4. Информирование о временном трудоустройстве граждан осуществляется:</w:t>
      </w:r>
    </w:p>
    <w:p w:rsidR="00F3134C" w:rsidRDefault="00F3134C">
      <w:pPr>
        <w:pStyle w:val="ConsPlusNormal"/>
        <w:spacing w:before="220"/>
        <w:ind w:firstLine="540"/>
        <w:jc w:val="both"/>
      </w:pPr>
      <w:r>
        <w:t>в федеральной государственной информационной системе Единая цифровая платформа в сфере занятости и трудовых отношений "Работа в России" &lt;1&gt; (далее - единая цифровая платформа) в разделе, посвященном порядку предоставления меры поддержки, в виде текстовой и графической информации;</w:t>
      </w:r>
    </w:p>
    <w:p w:rsidR="00F3134C" w:rsidRDefault="00F3134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3134C" w:rsidRDefault="00F3134C">
      <w:pPr>
        <w:pStyle w:val="ConsPlusNormal"/>
        <w:spacing w:before="220"/>
        <w:ind w:firstLine="540"/>
        <w:jc w:val="both"/>
      </w:pPr>
      <w:r>
        <w:t xml:space="preserve">&lt;1&gt; </w:t>
      </w:r>
      <w:hyperlink r:id="rId7">
        <w:r>
          <w:rPr>
            <w:color w:val="0000FF"/>
          </w:rPr>
          <w:t>Часть 1 статьи 17</w:t>
        </w:r>
      </w:hyperlink>
      <w:r>
        <w:t xml:space="preserve"> Федерального закона от 12 декабря 2023 г. N 565-ФЗ "О занятости населения в Российской Федерации" (далее - Федеральный закон "О занятости населения в Российской Федерации").</w:t>
      </w:r>
    </w:p>
    <w:p w:rsidR="00F3134C" w:rsidRDefault="00F3134C">
      <w:pPr>
        <w:pStyle w:val="ConsPlusNormal"/>
        <w:ind w:firstLine="540"/>
        <w:jc w:val="both"/>
      </w:pPr>
    </w:p>
    <w:p w:rsidR="00F3134C" w:rsidRDefault="00F3134C">
      <w:pPr>
        <w:pStyle w:val="ConsPlusNormal"/>
        <w:ind w:firstLine="540"/>
        <w:jc w:val="both"/>
      </w:pPr>
      <w:r>
        <w:lastRenderedPageBreak/>
        <w:t>непосредственно в помещениях центра занятости населения в виде текстовой и графической информации, размещенной на стендах, плакатах и баннерах, или консультаций с работниками центра занятости населения.</w:t>
      </w:r>
    </w:p>
    <w:p w:rsidR="00F3134C" w:rsidRDefault="00F3134C">
      <w:pPr>
        <w:pStyle w:val="ConsPlusNormal"/>
        <w:spacing w:before="220"/>
        <w:ind w:firstLine="540"/>
        <w:jc w:val="both"/>
      </w:pPr>
      <w:r>
        <w:t>5. Дополнительно информирование может осуществляться с использованием официальных сайтов исполнительных органов субъектов Российской Федерации, осуществляющих полномочия в сфере занятости населения, по телефону "горячей линии" центров занятости населения, средств массовой информации и иных каналов.</w:t>
      </w:r>
    </w:p>
    <w:p w:rsidR="00F3134C" w:rsidRDefault="00F3134C">
      <w:pPr>
        <w:pStyle w:val="ConsPlusNormal"/>
        <w:spacing w:before="220"/>
        <w:ind w:firstLine="540"/>
        <w:jc w:val="both"/>
      </w:pPr>
      <w:r>
        <w:t>6. Мера поддержки предоставляется на основании сведений о гражданине, содержащихся на единой цифровой платформе, представленных гражданином или полученных центром занятости населения на основании межведомственного запроса, в том числе с использованием единой системы межведомственного электронного взаимодействия.</w:t>
      </w:r>
    </w:p>
    <w:p w:rsidR="00F3134C" w:rsidRDefault="00F3134C">
      <w:pPr>
        <w:pStyle w:val="ConsPlusNormal"/>
        <w:spacing w:before="220"/>
        <w:ind w:firstLine="540"/>
        <w:jc w:val="both"/>
      </w:pPr>
      <w:bookmarkStart w:id="2" w:name="P64"/>
      <w:bookmarkEnd w:id="2"/>
      <w:r>
        <w:t xml:space="preserve">7. Мера поддержки предоставляется гражданину в случае, если она включена в индивидуальный план содействия занятости, формируемый центром занятости населения в соответствии со </w:t>
      </w:r>
      <w:hyperlink r:id="rId8">
        <w:r>
          <w:rPr>
            <w:color w:val="0000FF"/>
          </w:rPr>
          <w:t>статьей 26</w:t>
        </w:r>
      </w:hyperlink>
      <w:r>
        <w:t xml:space="preserve"> Федерального закона "О занятости населения в Российской Федерации" (далее - индивидуальный план).</w:t>
      </w:r>
    </w:p>
    <w:p w:rsidR="00F3134C" w:rsidRDefault="00F3134C">
      <w:pPr>
        <w:pStyle w:val="ConsPlusNormal"/>
        <w:spacing w:before="220"/>
        <w:ind w:firstLine="540"/>
        <w:jc w:val="both"/>
      </w:pPr>
      <w:r>
        <w:t xml:space="preserve">Гражданин обращается за временным трудоустройством путем согласования индивидуального плана, указанного в </w:t>
      </w:r>
      <w:hyperlink w:anchor="P64">
        <w:r>
          <w:rPr>
            <w:color w:val="0000FF"/>
          </w:rPr>
          <w:t>абзаце первом</w:t>
        </w:r>
      </w:hyperlink>
      <w:r>
        <w:t xml:space="preserve"> настоящего пункта, или изменений индивидуального плана. Основанием для начала временного трудоустройства гражданина является признание гражданина безработным или согласование гражданином изменений индивидуального плана.</w:t>
      </w:r>
    </w:p>
    <w:p w:rsidR="00F3134C" w:rsidRDefault="00F3134C">
      <w:pPr>
        <w:pStyle w:val="ConsPlusNormal"/>
        <w:spacing w:before="220"/>
        <w:ind w:firstLine="540"/>
        <w:jc w:val="both"/>
      </w:pPr>
      <w:r>
        <w:t xml:space="preserve">Центр занятости населения указывает в индивидуальном плане срок, в который гражданин должен предоставить информацию о результатах проведенных переговоров с работодателями по 2 предложениям (вариантам) временного трудоустройства в электронной форме с использованием единой цифровой платформы в соответствии с </w:t>
      </w:r>
      <w:hyperlink w:anchor="P149">
        <w:r>
          <w:rPr>
            <w:color w:val="0000FF"/>
          </w:rPr>
          <w:t>абзацем третьим подпункта "в" пункта 25</w:t>
        </w:r>
      </w:hyperlink>
      <w:r>
        <w:t xml:space="preserve"> настоящего Стандарта.</w:t>
      </w:r>
    </w:p>
    <w:p w:rsidR="00F3134C" w:rsidRDefault="00F3134C">
      <w:pPr>
        <w:pStyle w:val="ConsPlusNormal"/>
        <w:spacing w:before="220"/>
        <w:ind w:firstLine="540"/>
        <w:jc w:val="both"/>
      </w:pPr>
      <w:r>
        <w:t>8. Гражданин вправе обратиться в центр занятости населения по вопросам, связанным с его временным трудоустройством.</w:t>
      </w:r>
    </w:p>
    <w:p w:rsidR="00F3134C" w:rsidRDefault="00F3134C">
      <w:pPr>
        <w:pStyle w:val="ConsPlusNormal"/>
        <w:spacing w:before="220"/>
        <w:ind w:firstLine="540"/>
        <w:jc w:val="both"/>
      </w:pPr>
      <w:r>
        <w:t>9. В центрах занятости населения гражданам обеспечивается доступ к единой цифровой платформе, а также оказывается необходимое консультационное содействие.</w:t>
      </w:r>
    </w:p>
    <w:p w:rsidR="00F3134C" w:rsidRDefault="00F3134C">
      <w:pPr>
        <w:pStyle w:val="ConsPlusNormal"/>
        <w:spacing w:before="220"/>
        <w:ind w:firstLine="540"/>
        <w:jc w:val="both"/>
      </w:pPr>
      <w:r>
        <w:t>При личном посещении центра занятости населения гражданин предъявляет паспорт или документ его заменяющий.</w:t>
      </w:r>
    </w:p>
    <w:p w:rsidR="00F3134C" w:rsidRDefault="00F3134C">
      <w:pPr>
        <w:pStyle w:val="ConsPlusNormal"/>
        <w:spacing w:before="220"/>
        <w:ind w:firstLine="540"/>
        <w:jc w:val="both"/>
      </w:pPr>
      <w:r>
        <w:t xml:space="preserve">В случае личного посещения гражданином центра занятости населения процедуры, предусмотренные </w:t>
      </w:r>
      <w:hyperlink w:anchor="P130">
        <w:r>
          <w:rPr>
            <w:color w:val="0000FF"/>
          </w:rPr>
          <w:t>подпунктами "а"</w:t>
        </w:r>
      </w:hyperlink>
      <w:r>
        <w:t xml:space="preserve"> и </w:t>
      </w:r>
      <w:hyperlink w:anchor="P131">
        <w:r>
          <w:rPr>
            <w:color w:val="0000FF"/>
          </w:rPr>
          <w:t>"б" пункта 22</w:t>
        </w:r>
      </w:hyperlink>
      <w:r>
        <w:t xml:space="preserve"> настоящего Стандарта, осуществляются по его желанию в день обращения.</w:t>
      </w:r>
    </w:p>
    <w:p w:rsidR="00F3134C" w:rsidRDefault="00F3134C">
      <w:pPr>
        <w:pStyle w:val="ConsPlusNormal"/>
        <w:spacing w:before="220"/>
        <w:ind w:firstLine="540"/>
        <w:jc w:val="both"/>
      </w:pPr>
      <w:r>
        <w:t xml:space="preserve">10. Уведомления, направляемые центрами занятости населения гражданину в соответствии с настоящим Стандартом, формируются автоматически с использованием единой цифровой платформы. Информирование гражданина о направлении ему уведомлений через единую цифровую платформу осуществляется путем автоматизированного формирования и передачи текстовых сообщений на адрес электронной почты гражданина, указанный в личном деле гражданина, формируемом в электронной форме в соответствии со </w:t>
      </w:r>
      <w:hyperlink r:id="rId9">
        <w:r>
          <w:rPr>
            <w:color w:val="0000FF"/>
          </w:rPr>
          <w:t>статьей 21</w:t>
        </w:r>
      </w:hyperlink>
      <w:r>
        <w:t xml:space="preserve"> Федерального закона "О занятости населения в Российской Федерации".</w:t>
      </w:r>
    </w:p>
    <w:p w:rsidR="00F3134C" w:rsidRDefault="00F3134C">
      <w:pPr>
        <w:pStyle w:val="ConsPlusNormal"/>
        <w:spacing w:before="220"/>
        <w:ind w:firstLine="540"/>
        <w:jc w:val="both"/>
      </w:pPr>
      <w:r>
        <w:t>11. Временное трудоустройство гражданина прекращается в случаях:</w:t>
      </w:r>
    </w:p>
    <w:p w:rsidR="00F3134C" w:rsidRDefault="00F3134C">
      <w:pPr>
        <w:pStyle w:val="ConsPlusNormal"/>
        <w:spacing w:before="220"/>
        <w:ind w:firstLine="540"/>
        <w:jc w:val="both"/>
      </w:pPr>
      <w:r>
        <w:t xml:space="preserve">непредставления гражданином без уважительных причин &lt;2&gt; информации о результатах проведенных переговоров с работодателями по 2 предложениям (вариантам) временного </w:t>
      </w:r>
      <w:r>
        <w:lastRenderedPageBreak/>
        <w:t>трудоустройства в электронной форме с использованием единой цифровой платформы в течение 3 рабочих дней со дня направления центром занятости населения перечня предложений (вариантов) временного трудоустройства вместе с уведомлениями о проведении переговоров;</w:t>
      </w:r>
    </w:p>
    <w:p w:rsidR="00F3134C" w:rsidRDefault="00F3134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3134C" w:rsidRDefault="00F3134C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0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19 августа 2024 г. N 406н "Об утверждении порядка формирования индивидуального плана содействия занятости и согласования его с гражданином, в том числе в случае внесения в этот план изменений в соответствии с частью 12 статьи 26 Федерального закона от 12 декабря 2023 г. N 565-ФЗ "О занятости населения в Российской Федерации", требований к его структуре и содержанию, а также порядка и критериев его выполнения гражданином, перечня документов, подтверждающих наличие уважительных причин неявки гражданина в орган службы занятости, в том числе для формирования и согласования индивидуального плана содействия занятости и документов, подтверждающих наличие уважительных причин невыполнения безработным гражданином индивидуального плана содействия занятости" (зарегистрирован Министерством юстиции Российской Федерации 30 августа 2024 г., регистрационный N 79335) (далее - приказ Минтруда России от 19 августа 2024 г. N 406н).</w:t>
      </w:r>
    </w:p>
    <w:p w:rsidR="00F3134C" w:rsidRDefault="00F3134C">
      <w:pPr>
        <w:pStyle w:val="ConsPlusNormal"/>
        <w:jc w:val="both"/>
      </w:pPr>
    </w:p>
    <w:p w:rsidR="00F3134C" w:rsidRDefault="00F3134C">
      <w:pPr>
        <w:pStyle w:val="ConsPlusNormal"/>
        <w:ind w:firstLine="540"/>
        <w:jc w:val="both"/>
      </w:pPr>
      <w:r>
        <w:t>снятия с регистрационного учета гражданина, признанного в установленном порядке безработным &lt;3&gt;.</w:t>
      </w:r>
    </w:p>
    <w:p w:rsidR="00F3134C" w:rsidRDefault="00F3134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3134C" w:rsidRDefault="00F3134C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1">
        <w:r>
          <w:rPr>
            <w:color w:val="0000FF"/>
          </w:rPr>
          <w:t>Часть 1 статьи 25</w:t>
        </w:r>
      </w:hyperlink>
      <w:r>
        <w:t xml:space="preserve"> Федерального закона "О занятости населения в Российской Федерации".</w:t>
      </w:r>
    </w:p>
    <w:p w:rsidR="00F3134C" w:rsidRDefault="00F3134C">
      <w:pPr>
        <w:pStyle w:val="ConsPlusNormal"/>
        <w:ind w:firstLine="540"/>
        <w:jc w:val="both"/>
      </w:pPr>
    </w:p>
    <w:p w:rsidR="00F3134C" w:rsidRDefault="00F3134C">
      <w:pPr>
        <w:pStyle w:val="ConsPlusNormal"/>
        <w:ind w:firstLine="540"/>
        <w:jc w:val="both"/>
      </w:pPr>
      <w:r>
        <w:t>12. Результатом организации временного трудоустройства граждан является формирование на единой цифровой платформе базы вакансий для временного трудоустройства граждан в соответствии с договорами, заключенными с работодателями.</w:t>
      </w:r>
    </w:p>
    <w:p w:rsidR="00F3134C" w:rsidRDefault="00F3134C">
      <w:pPr>
        <w:pStyle w:val="ConsPlusNormal"/>
        <w:spacing w:before="220"/>
        <w:ind w:firstLine="540"/>
        <w:jc w:val="both"/>
      </w:pPr>
      <w:r>
        <w:t>13. Результатом сервиса "Временное трудоустройство граждан без постоянной работы" является:</w:t>
      </w:r>
    </w:p>
    <w:p w:rsidR="00F3134C" w:rsidRDefault="00F3134C">
      <w:pPr>
        <w:pStyle w:val="ConsPlusNormal"/>
        <w:spacing w:before="220"/>
        <w:ind w:firstLine="540"/>
        <w:jc w:val="both"/>
      </w:pPr>
      <w:r>
        <w:t>а) перечень предложений (вариантов) временного трудоустройства вместе с уведомлениями о проведении переговоров о временном трудоустройстве, направленными гражданину;</w:t>
      </w:r>
    </w:p>
    <w:p w:rsidR="00F3134C" w:rsidRDefault="00F3134C">
      <w:pPr>
        <w:pStyle w:val="ConsPlusNormal"/>
        <w:spacing w:before="220"/>
        <w:ind w:firstLine="540"/>
        <w:jc w:val="both"/>
      </w:pPr>
      <w:r>
        <w:t xml:space="preserve">б) результаты проведения переговоров о временном трудоустройстве, информация о которых представлена на единую цифровую платформу в соответствии с </w:t>
      </w:r>
      <w:hyperlink w:anchor="P149">
        <w:r>
          <w:rPr>
            <w:color w:val="0000FF"/>
          </w:rPr>
          <w:t>абзацем третьим подпункта "в" пункта 25</w:t>
        </w:r>
      </w:hyperlink>
      <w:r>
        <w:t xml:space="preserve"> настоящего Стандарта;</w:t>
      </w:r>
    </w:p>
    <w:p w:rsidR="00F3134C" w:rsidRDefault="00F3134C">
      <w:pPr>
        <w:pStyle w:val="ConsPlusNormal"/>
        <w:spacing w:before="220"/>
        <w:ind w:firstLine="540"/>
        <w:jc w:val="both"/>
      </w:pPr>
      <w:r>
        <w:t>в) финансовая поддержка гражданину в период временного трудоустройства.</w:t>
      </w:r>
    </w:p>
    <w:p w:rsidR="00F3134C" w:rsidRDefault="00F3134C">
      <w:pPr>
        <w:pStyle w:val="ConsPlusNormal"/>
        <w:spacing w:before="220"/>
        <w:ind w:firstLine="540"/>
        <w:jc w:val="both"/>
      </w:pPr>
      <w:r>
        <w:t>14. Центр занятости населения фиксирует на единой цифровой платформе невыполнение гражданином индивидуального плана по получению меры поддержки в соответствии с установленными критериями &lt;4&gt; в случае невыполнения гражданином обязанностей, предусмотренных настоящим Стандартом, в том числе непредставление гражданином без уважительных причин &lt;5&gt; информации о результатах проведенных переговоров с работодателями по 2 предложениям (вариантам) временного трудоустройства в электронной форме с использованием единой цифровой платформы в течение 3 рабочих дней со дня направления центром занятости населения перечня предложений (вариантов) временного трудоустройства вместе с уведомлениями о проведении переговоров.</w:t>
      </w:r>
    </w:p>
    <w:p w:rsidR="00F3134C" w:rsidRDefault="00F3134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3134C" w:rsidRDefault="00F3134C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2">
        <w:r>
          <w:rPr>
            <w:color w:val="0000FF"/>
          </w:rPr>
          <w:t>Приказ</w:t>
        </w:r>
      </w:hyperlink>
      <w:r>
        <w:t xml:space="preserve"> Минтруда России от 19 августа 2024 г. N 406н.</w:t>
      </w:r>
    </w:p>
    <w:p w:rsidR="00F3134C" w:rsidRDefault="00F3134C">
      <w:pPr>
        <w:pStyle w:val="ConsPlusNormal"/>
        <w:spacing w:before="220"/>
        <w:ind w:firstLine="540"/>
        <w:jc w:val="both"/>
      </w:pPr>
      <w:r>
        <w:lastRenderedPageBreak/>
        <w:t xml:space="preserve">&lt;5&gt; </w:t>
      </w:r>
      <w:hyperlink r:id="rId13">
        <w:r>
          <w:rPr>
            <w:color w:val="0000FF"/>
          </w:rPr>
          <w:t>Приказ</w:t>
        </w:r>
      </w:hyperlink>
      <w:r>
        <w:t xml:space="preserve"> Минтруда России от 19 августа 2024 г. N 406н.</w:t>
      </w:r>
    </w:p>
    <w:p w:rsidR="00F3134C" w:rsidRDefault="00F3134C">
      <w:pPr>
        <w:pStyle w:val="ConsPlusNormal"/>
        <w:ind w:firstLine="540"/>
        <w:jc w:val="both"/>
      </w:pPr>
    </w:p>
    <w:p w:rsidR="00F3134C" w:rsidRDefault="00F3134C">
      <w:pPr>
        <w:pStyle w:val="ConsPlusTitle"/>
        <w:jc w:val="center"/>
        <w:outlineLvl w:val="1"/>
      </w:pPr>
      <w:r>
        <w:t>III. Требования к составу, последовательности</w:t>
      </w:r>
    </w:p>
    <w:p w:rsidR="00F3134C" w:rsidRDefault="00F3134C">
      <w:pPr>
        <w:pStyle w:val="ConsPlusTitle"/>
        <w:jc w:val="center"/>
      </w:pPr>
      <w:r>
        <w:t>и срокам выполнения процедур (действий) и предоставления</w:t>
      </w:r>
    </w:p>
    <w:p w:rsidR="00F3134C" w:rsidRDefault="00F3134C">
      <w:pPr>
        <w:pStyle w:val="ConsPlusTitle"/>
        <w:jc w:val="center"/>
      </w:pPr>
      <w:r>
        <w:t>сервиса при осуществлении полномочия</w:t>
      </w:r>
    </w:p>
    <w:p w:rsidR="00F3134C" w:rsidRDefault="00F3134C">
      <w:pPr>
        <w:pStyle w:val="ConsPlusNormal"/>
        <w:ind w:firstLine="540"/>
        <w:jc w:val="both"/>
      </w:pPr>
    </w:p>
    <w:p w:rsidR="00F3134C" w:rsidRDefault="00F3134C">
      <w:pPr>
        <w:pStyle w:val="ConsPlusNormal"/>
        <w:ind w:firstLine="540"/>
        <w:jc w:val="both"/>
      </w:pPr>
      <w:r>
        <w:t>15. Осуществление полномочия в части организации временного трудоустройства граждан включает следующие процедуры (действия):</w:t>
      </w:r>
    </w:p>
    <w:p w:rsidR="00F3134C" w:rsidRDefault="00F3134C">
      <w:pPr>
        <w:pStyle w:val="ConsPlusNormal"/>
        <w:spacing w:before="220"/>
        <w:ind w:firstLine="540"/>
        <w:jc w:val="both"/>
      </w:pPr>
      <w:r>
        <w:t>а) сбор и анализ информации о возможности организации временного трудоустройства граждан;</w:t>
      </w:r>
    </w:p>
    <w:p w:rsidR="00F3134C" w:rsidRDefault="00F3134C">
      <w:pPr>
        <w:pStyle w:val="ConsPlusNormal"/>
        <w:spacing w:before="220"/>
        <w:ind w:firstLine="540"/>
        <w:jc w:val="both"/>
      </w:pPr>
      <w:r>
        <w:t>б) информирование, отбор работодателей для организации временного трудоустройства граждан;</w:t>
      </w:r>
    </w:p>
    <w:p w:rsidR="00F3134C" w:rsidRDefault="00F3134C">
      <w:pPr>
        <w:pStyle w:val="ConsPlusNormal"/>
        <w:spacing w:before="220"/>
        <w:ind w:firstLine="540"/>
        <w:jc w:val="both"/>
      </w:pPr>
      <w:r>
        <w:t>в) согласование и заключение с работодателем договора об организации временного трудоустройства граждан;</w:t>
      </w:r>
    </w:p>
    <w:p w:rsidR="00F3134C" w:rsidRDefault="00F3134C">
      <w:pPr>
        <w:pStyle w:val="ConsPlusNormal"/>
        <w:spacing w:before="220"/>
        <w:ind w:firstLine="540"/>
        <w:jc w:val="both"/>
      </w:pPr>
      <w:r>
        <w:t>г) внесение сведений о заключенных договорах с работодателями об организации временного трудоустройства на единую цифровую платформу, формирование базы вакансий для временного трудоустройства граждан.</w:t>
      </w:r>
    </w:p>
    <w:p w:rsidR="00F3134C" w:rsidRDefault="00F3134C">
      <w:pPr>
        <w:pStyle w:val="ConsPlusNormal"/>
        <w:spacing w:before="220"/>
        <w:ind w:firstLine="540"/>
        <w:jc w:val="both"/>
      </w:pPr>
      <w:r>
        <w:t>16. Центр занятости населения для организации временного трудоустройства граждан осуществляет сбор и анализ информации о возможности организации временного трудоустройства граждан с учетом:</w:t>
      </w:r>
    </w:p>
    <w:p w:rsidR="00F3134C" w:rsidRDefault="00F3134C">
      <w:pPr>
        <w:pStyle w:val="ConsPlusNormal"/>
        <w:spacing w:before="220"/>
        <w:ind w:firstLine="540"/>
        <w:jc w:val="both"/>
      </w:pPr>
      <w:r>
        <w:t>а) распределения численности работников и организаций, расположенных на территории муниципального образования, субъекта Российской Федерации, по видам экономической деятельности, финансово-экономическому состоянию организаций;</w:t>
      </w:r>
    </w:p>
    <w:p w:rsidR="00F3134C" w:rsidRDefault="00F3134C">
      <w:pPr>
        <w:pStyle w:val="ConsPlusNormal"/>
        <w:spacing w:before="220"/>
        <w:ind w:firstLine="540"/>
        <w:jc w:val="both"/>
      </w:pPr>
      <w:r>
        <w:t>б) результатов анализа программ профессионального развития кадров, прогнозирования профессионально-квалификационной структуры потребности в трудовых ресурсах;</w:t>
      </w:r>
    </w:p>
    <w:p w:rsidR="00F3134C" w:rsidRDefault="00F3134C">
      <w:pPr>
        <w:pStyle w:val="ConsPlusNormal"/>
        <w:spacing w:before="220"/>
        <w:ind w:firstLine="540"/>
        <w:jc w:val="both"/>
      </w:pPr>
      <w:r>
        <w:t>в) оценки потребности работодателей в трудовых ресурсах исходя из перспектив социально-экономического развития региона по видам экономической деятельности;</w:t>
      </w:r>
    </w:p>
    <w:p w:rsidR="00F3134C" w:rsidRDefault="00F3134C">
      <w:pPr>
        <w:pStyle w:val="ConsPlusNormal"/>
        <w:spacing w:before="220"/>
        <w:ind w:firstLine="540"/>
        <w:jc w:val="both"/>
      </w:pPr>
      <w:r>
        <w:t>г) состава граждан по образованию, профессионально-квалификационной структуре, продолжительности поиска подходящей работы, причин, препятствующих трудоустройству в зависимости от отношения к определенной категории граждан, испытывающих трудности в поиске подходящей работы;</w:t>
      </w:r>
    </w:p>
    <w:p w:rsidR="00F3134C" w:rsidRDefault="00F3134C">
      <w:pPr>
        <w:pStyle w:val="ConsPlusNormal"/>
        <w:spacing w:before="220"/>
        <w:ind w:firstLine="540"/>
        <w:jc w:val="both"/>
      </w:pPr>
      <w:r>
        <w:t>д) доступности инфраструктуры для граждан, имеющих ограничения жизнедеятельности;</w:t>
      </w:r>
    </w:p>
    <w:p w:rsidR="00F3134C" w:rsidRDefault="00F3134C">
      <w:pPr>
        <w:pStyle w:val="ConsPlusNormal"/>
        <w:spacing w:before="220"/>
        <w:ind w:firstLine="540"/>
        <w:jc w:val="both"/>
      </w:pPr>
      <w:r>
        <w:t>е) спроса граждан на участие во временном трудоустройстве;</w:t>
      </w:r>
    </w:p>
    <w:p w:rsidR="00F3134C" w:rsidRDefault="00F3134C">
      <w:pPr>
        <w:pStyle w:val="ConsPlusNormal"/>
        <w:spacing w:before="220"/>
        <w:ind w:firstLine="540"/>
        <w:jc w:val="both"/>
      </w:pPr>
      <w:r>
        <w:t>ж) предложений работодателей и органов местного самоуправления по организации временного трудоустройства граждан;</w:t>
      </w:r>
    </w:p>
    <w:p w:rsidR="00F3134C" w:rsidRDefault="00F3134C">
      <w:pPr>
        <w:pStyle w:val="ConsPlusNormal"/>
        <w:spacing w:before="220"/>
        <w:ind w:firstLine="540"/>
        <w:jc w:val="both"/>
      </w:pPr>
      <w:r>
        <w:t>з) сроков и продолжительности временного трудоустройства граждан;</w:t>
      </w:r>
    </w:p>
    <w:p w:rsidR="00F3134C" w:rsidRDefault="00F3134C">
      <w:pPr>
        <w:pStyle w:val="ConsPlusNormal"/>
        <w:spacing w:before="220"/>
        <w:ind w:firstLine="540"/>
        <w:jc w:val="both"/>
      </w:pPr>
      <w:r>
        <w:t>и) условий организации и проведения временного трудоустройства граждан;</w:t>
      </w:r>
    </w:p>
    <w:p w:rsidR="00F3134C" w:rsidRDefault="00F3134C">
      <w:pPr>
        <w:pStyle w:val="ConsPlusNormal"/>
        <w:spacing w:before="220"/>
        <w:ind w:firstLine="540"/>
        <w:jc w:val="both"/>
      </w:pPr>
      <w:r>
        <w:t>к) удаленности места временного трудоустройства от места жительства или места пребывания гражданина.</w:t>
      </w:r>
    </w:p>
    <w:p w:rsidR="00F3134C" w:rsidRDefault="00F3134C">
      <w:pPr>
        <w:pStyle w:val="ConsPlusNormal"/>
        <w:spacing w:before="220"/>
        <w:ind w:firstLine="540"/>
        <w:jc w:val="both"/>
      </w:pPr>
      <w:r>
        <w:t>17. Центр занятости населения осуществляет отбор работодателей для организации временного трудоустройства граждан с учетом:</w:t>
      </w:r>
    </w:p>
    <w:p w:rsidR="00F3134C" w:rsidRDefault="00F3134C">
      <w:pPr>
        <w:pStyle w:val="ConsPlusNormal"/>
        <w:spacing w:before="220"/>
        <w:ind w:firstLine="540"/>
        <w:jc w:val="both"/>
      </w:pPr>
      <w:r>
        <w:lastRenderedPageBreak/>
        <w:t>а) количества создаваемых рабочих мест и численности граждан, для которых осуществляется организация временного трудоустройства;</w:t>
      </w:r>
    </w:p>
    <w:p w:rsidR="00F3134C" w:rsidRDefault="00F3134C">
      <w:pPr>
        <w:pStyle w:val="ConsPlusNormal"/>
        <w:spacing w:before="220"/>
        <w:ind w:firstLine="540"/>
        <w:jc w:val="both"/>
      </w:pPr>
      <w:r>
        <w:t>б) наличия или возможности создания работодателем условий труда и доступности рабочего места для инвалида с учетом индивидуальной программы реабилитации или абилитации;</w:t>
      </w:r>
    </w:p>
    <w:p w:rsidR="00F3134C" w:rsidRDefault="00F3134C">
      <w:pPr>
        <w:pStyle w:val="ConsPlusNormal"/>
        <w:spacing w:before="220"/>
        <w:ind w:firstLine="540"/>
        <w:jc w:val="both"/>
      </w:pPr>
      <w:r>
        <w:t>в) транспортной доступности места проведения временного трудоустройства граждан;</w:t>
      </w:r>
    </w:p>
    <w:p w:rsidR="00F3134C" w:rsidRDefault="00F3134C">
      <w:pPr>
        <w:pStyle w:val="ConsPlusNormal"/>
        <w:spacing w:before="220"/>
        <w:ind w:firstLine="540"/>
        <w:jc w:val="both"/>
      </w:pPr>
      <w:r>
        <w:t>г) условий временного трудоустройства граждан;</w:t>
      </w:r>
    </w:p>
    <w:p w:rsidR="00F3134C" w:rsidRDefault="00F3134C">
      <w:pPr>
        <w:pStyle w:val="ConsPlusNormal"/>
        <w:spacing w:before="220"/>
        <w:ind w:firstLine="540"/>
        <w:jc w:val="both"/>
      </w:pPr>
      <w:r>
        <w:t>д) сроков и продолжительности временного трудоустройства в зависимости от категории гражданина;</w:t>
      </w:r>
    </w:p>
    <w:p w:rsidR="00F3134C" w:rsidRDefault="00F3134C">
      <w:pPr>
        <w:pStyle w:val="ConsPlusNormal"/>
        <w:spacing w:before="220"/>
        <w:ind w:firstLine="540"/>
        <w:jc w:val="both"/>
      </w:pPr>
      <w:r>
        <w:t>е) соблюдения работодателем трудового законодательства Российской Федерации и иных нормативных правовых актов, содержащих нормы трудового права;</w:t>
      </w:r>
    </w:p>
    <w:p w:rsidR="00F3134C" w:rsidRDefault="00F3134C">
      <w:pPr>
        <w:pStyle w:val="ConsPlusNormal"/>
        <w:spacing w:before="220"/>
        <w:ind w:firstLine="540"/>
        <w:jc w:val="both"/>
      </w:pPr>
      <w:r>
        <w:t>ж) оценки возможности трудоустройства граждан на постоянное рабочее место после окончания периода временного трудоустройства;</w:t>
      </w:r>
    </w:p>
    <w:p w:rsidR="00F3134C" w:rsidRDefault="00F3134C">
      <w:pPr>
        <w:pStyle w:val="ConsPlusNormal"/>
        <w:spacing w:before="220"/>
        <w:ind w:firstLine="540"/>
        <w:jc w:val="both"/>
      </w:pPr>
      <w:r>
        <w:t>з) наличия у работодателя средств на финансирование временного трудоустройства граждан.</w:t>
      </w:r>
    </w:p>
    <w:p w:rsidR="00F3134C" w:rsidRDefault="00F3134C">
      <w:pPr>
        <w:pStyle w:val="ConsPlusNormal"/>
        <w:spacing w:before="220"/>
        <w:ind w:firstLine="540"/>
        <w:jc w:val="both"/>
      </w:pPr>
      <w:r>
        <w:t>18. Центр занятости населения информирует работодателей о порядке организации временного трудоустройства граждан.</w:t>
      </w:r>
    </w:p>
    <w:p w:rsidR="00F3134C" w:rsidRDefault="00F3134C">
      <w:pPr>
        <w:pStyle w:val="ConsPlusNormal"/>
        <w:spacing w:before="220"/>
        <w:ind w:firstLine="540"/>
        <w:jc w:val="both"/>
      </w:pPr>
      <w:r>
        <w:t>19. Центр занятости населения заключает с работодателем договор об организации временного трудоустройства граждан.</w:t>
      </w:r>
    </w:p>
    <w:p w:rsidR="00F3134C" w:rsidRDefault="00F3134C">
      <w:pPr>
        <w:pStyle w:val="ConsPlusNormal"/>
        <w:spacing w:before="220"/>
        <w:ind w:firstLine="540"/>
        <w:jc w:val="both"/>
      </w:pPr>
      <w:r>
        <w:t>20. Центр занятости населения вносит сведения о заключенных договорах с работодателями об организации временного трудоустройства граждан на единую цифровую платформу.</w:t>
      </w:r>
    </w:p>
    <w:p w:rsidR="00F3134C" w:rsidRDefault="00F3134C">
      <w:pPr>
        <w:pStyle w:val="ConsPlusNormal"/>
        <w:spacing w:before="220"/>
        <w:ind w:firstLine="540"/>
        <w:jc w:val="both"/>
      </w:pPr>
      <w:r>
        <w:t>Центр занятости населения формирует и ведет на единой цифровой платформе реестр указанных договоров.</w:t>
      </w:r>
    </w:p>
    <w:p w:rsidR="00F3134C" w:rsidRDefault="00F3134C">
      <w:pPr>
        <w:pStyle w:val="ConsPlusNormal"/>
        <w:spacing w:before="220"/>
        <w:ind w:firstLine="540"/>
        <w:jc w:val="both"/>
      </w:pPr>
      <w:r>
        <w:t>После подачи работодателем заявления о содействии в подборе необходимых работников и размещения работодателем информации о свободных рабочих местах и вакантных должностях, в том числе о потребности в их замещении &lt;6&gt; для временного трудоустройства граждан (далее - информация о вакансии для временного трудоустройства) на единой цифровой платформе для центра занятости населения отображается информация о заключенном договоре об организации временного трудоустройства, к которому относится данная информация о вакансии.</w:t>
      </w:r>
    </w:p>
    <w:p w:rsidR="00F3134C" w:rsidRDefault="00F3134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3134C" w:rsidRDefault="00F3134C">
      <w:pPr>
        <w:pStyle w:val="ConsPlusNormal"/>
        <w:spacing w:before="220"/>
        <w:ind w:firstLine="540"/>
        <w:jc w:val="both"/>
      </w:pPr>
      <w:r>
        <w:t xml:space="preserve">&lt;6&gt; </w:t>
      </w:r>
      <w:hyperlink r:id="rId14">
        <w:r>
          <w:rPr>
            <w:color w:val="0000FF"/>
          </w:rPr>
          <w:t>Часть 1 статьи 53</w:t>
        </w:r>
      </w:hyperlink>
      <w:r>
        <w:t xml:space="preserve"> Федерального закона "О занятости населения в Российской Федерации".</w:t>
      </w:r>
    </w:p>
    <w:p w:rsidR="00F3134C" w:rsidRDefault="00F3134C">
      <w:pPr>
        <w:pStyle w:val="ConsPlusNormal"/>
        <w:ind w:firstLine="540"/>
        <w:jc w:val="both"/>
      </w:pPr>
    </w:p>
    <w:p w:rsidR="00F3134C" w:rsidRDefault="00F3134C">
      <w:pPr>
        <w:pStyle w:val="ConsPlusNormal"/>
        <w:ind w:firstLine="540"/>
        <w:jc w:val="both"/>
      </w:pPr>
      <w:r>
        <w:t>21. В случае если работодатель подает заявление о содействии в подборе необходимых работников и размещает на единой цифровой информацию о вакансии для временного трудоустройства без предварительно заключенного договора об организации временного трудоустройства, центр занятости населения осуществляет процедуры (действия), предусмотренные 18 - 20 настоящего Стандарта.</w:t>
      </w:r>
    </w:p>
    <w:p w:rsidR="00F3134C" w:rsidRDefault="00F3134C">
      <w:pPr>
        <w:pStyle w:val="ConsPlusNormal"/>
        <w:spacing w:before="220"/>
        <w:ind w:firstLine="540"/>
        <w:jc w:val="both"/>
      </w:pPr>
      <w:r>
        <w:t>22. Предоставление сервиса "Временное трудоустройство граждан без постоянной работы" включает следующие процедуры (действия):</w:t>
      </w:r>
    </w:p>
    <w:p w:rsidR="00F3134C" w:rsidRDefault="00F3134C">
      <w:pPr>
        <w:pStyle w:val="ConsPlusNormal"/>
        <w:spacing w:before="220"/>
        <w:ind w:firstLine="540"/>
        <w:jc w:val="both"/>
      </w:pPr>
      <w:bookmarkStart w:id="3" w:name="P130"/>
      <w:bookmarkEnd w:id="3"/>
      <w:r>
        <w:t xml:space="preserve">а) подбор предложений (вариантов) временного трудоустройства, исходя из информации о вакансиях для временного трудоустройства, содержащейся на единой цифровой платформе (в базе вакансий на временное трудоустройство в соответствии с договорами, заключенными с работодателями), и согласование с работодателями кандидатуры гражданина на временное </w:t>
      </w:r>
      <w:r>
        <w:lastRenderedPageBreak/>
        <w:t>трудоустройство;</w:t>
      </w:r>
    </w:p>
    <w:p w:rsidR="00F3134C" w:rsidRDefault="00F3134C">
      <w:pPr>
        <w:pStyle w:val="ConsPlusNormal"/>
        <w:spacing w:before="220"/>
        <w:ind w:firstLine="540"/>
        <w:jc w:val="both"/>
      </w:pPr>
      <w:bookmarkStart w:id="4" w:name="P131"/>
      <w:bookmarkEnd w:id="4"/>
      <w:r>
        <w:t>б) направление гражданину перечня предложений (вариантов) временного трудоустройства, по которым с работодателем согласована кандидатура гражданина для проведения переговоров о трудоустройстве, вместе с уведомлениями о проведении переговоров;</w:t>
      </w:r>
    </w:p>
    <w:p w:rsidR="00F3134C" w:rsidRDefault="00F3134C">
      <w:pPr>
        <w:pStyle w:val="ConsPlusNormal"/>
        <w:spacing w:before="220"/>
        <w:ind w:firstLine="540"/>
        <w:jc w:val="both"/>
      </w:pPr>
      <w:r>
        <w:t>в) оформление результатов проведения переговоров о временном трудоустройстве;</w:t>
      </w:r>
    </w:p>
    <w:p w:rsidR="00F3134C" w:rsidRDefault="00F3134C">
      <w:pPr>
        <w:pStyle w:val="ConsPlusNormal"/>
        <w:spacing w:before="220"/>
        <w:ind w:firstLine="540"/>
        <w:jc w:val="both"/>
      </w:pPr>
      <w:bookmarkStart w:id="5" w:name="P133"/>
      <w:bookmarkEnd w:id="5"/>
      <w:r>
        <w:t>г) фиксация на единой цифровой платформе временного трудоустройства гражданина;</w:t>
      </w:r>
    </w:p>
    <w:p w:rsidR="00F3134C" w:rsidRDefault="00F3134C">
      <w:pPr>
        <w:pStyle w:val="ConsPlusNormal"/>
        <w:spacing w:before="220"/>
        <w:ind w:firstLine="540"/>
        <w:jc w:val="both"/>
      </w:pPr>
      <w:r>
        <w:t>д) назначение и выплата финансовой поддержки гражданину.</w:t>
      </w:r>
    </w:p>
    <w:p w:rsidR="00F3134C" w:rsidRDefault="00F3134C">
      <w:pPr>
        <w:pStyle w:val="ConsPlusNormal"/>
        <w:spacing w:before="220"/>
        <w:ind w:firstLine="540"/>
        <w:jc w:val="both"/>
      </w:pPr>
      <w:bookmarkStart w:id="6" w:name="P135"/>
      <w:bookmarkEnd w:id="6"/>
      <w:r>
        <w:t>23. Центр занятости населения в срок не позднее 1 рабочего дня со дня признания гражданина безработным или согласования гражданином изменений индивидуального плана:</w:t>
      </w:r>
    </w:p>
    <w:p w:rsidR="00F3134C" w:rsidRDefault="00F3134C">
      <w:pPr>
        <w:pStyle w:val="ConsPlusNormal"/>
        <w:spacing w:before="220"/>
        <w:ind w:firstLine="540"/>
        <w:jc w:val="both"/>
      </w:pPr>
      <w:r>
        <w:t>а) проводит анализ сведений о гражданине, внесенных на единую цифровую платформу на основании сведений и (или) документов, представленных им или полученных центром занятости населения на основании межведомственного запроса, в том числе с использованием единой системы межведомственного электронного взаимодействия, при регистрации гражданина в целях поиска подходящей работы;</w:t>
      </w:r>
    </w:p>
    <w:p w:rsidR="00F3134C" w:rsidRDefault="00F3134C">
      <w:pPr>
        <w:pStyle w:val="ConsPlusNormal"/>
        <w:spacing w:before="220"/>
        <w:ind w:firstLine="540"/>
        <w:jc w:val="both"/>
      </w:pPr>
      <w:r>
        <w:t>б) осуществляет подбор гражданину предложений (вариантов) временного трудоустройства путем:</w:t>
      </w:r>
    </w:p>
    <w:p w:rsidR="00F3134C" w:rsidRDefault="00F3134C">
      <w:pPr>
        <w:pStyle w:val="ConsPlusNormal"/>
        <w:spacing w:before="220"/>
        <w:ind w:firstLine="540"/>
        <w:jc w:val="both"/>
      </w:pPr>
      <w:r>
        <w:t>формирования перечня предложений (вариантов) временного трудоустройства в автоматическом режиме с использованием единой цифровой платформы, исходя из информации о вакансиях для временного трудоустройства, содержащихся в базе вакансий на временное трудоустройство в соответствии с договорами, заключенными с работодателями;</w:t>
      </w:r>
    </w:p>
    <w:p w:rsidR="00F3134C" w:rsidRDefault="00F3134C">
      <w:pPr>
        <w:pStyle w:val="ConsPlusNormal"/>
        <w:spacing w:before="220"/>
        <w:ind w:firstLine="540"/>
        <w:jc w:val="both"/>
      </w:pPr>
      <w:r>
        <w:t>анализа автоматически сформированного перечня предложений (вариантов) временного трудоустройства и отбора предложений (вариантов) временного трудоустройства, с учетом сведений о гражданине;</w:t>
      </w:r>
    </w:p>
    <w:p w:rsidR="00F3134C" w:rsidRDefault="00F3134C">
      <w:pPr>
        <w:pStyle w:val="ConsPlusNormal"/>
        <w:spacing w:before="220"/>
        <w:ind w:firstLine="540"/>
        <w:jc w:val="both"/>
      </w:pPr>
      <w:r>
        <w:t>дополнительного поиска предложений (вариантов) временного трудоустройства с использованием единой цифровой платформы;</w:t>
      </w:r>
    </w:p>
    <w:p w:rsidR="00F3134C" w:rsidRDefault="00F3134C">
      <w:pPr>
        <w:pStyle w:val="ConsPlusNormal"/>
        <w:spacing w:before="220"/>
        <w:ind w:firstLine="540"/>
        <w:jc w:val="both"/>
      </w:pPr>
      <w:r>
        <w:t>в) согласовывает с работодателями посредством телефонной связи или электронной связи, в том числе через информационно-телекоммуникационную сеть "Интернет", кандидатуру гражданина на проведение переговоров о трудоустройстве по каждому предложению (варианту) временного трудоустройства, включенному в перечень предложений (вариантов) временного трудоустройства, до получения согласия от работодателя по 2 предложениям (вариантам) временного трудоустройства;</w:t>
      </w:r>
    </w:p>
    <w:p w:rsidR="00F3134C" w:rsidRDefault="00F3134C">
      <w:pPr>
        <w:pStyle w:val="ConsPlusNormal"/>
        <w:spacing w:before="220"/>
        <w:ind w:firstLine="540"/>
        <w:jc w:val="both"/>
      </w:pPr>
      <w:r>
        <w:t>г) вносит сведения на единую цифровую платформу о согласовании с работодателем кандидатуры гражданина.</w:t>
      </w:r>
    </w:p>
    <w:p w:rsidR="00F3134C" w:rsidRDefault="00F3134C">
      <w:pPr>
        <w:pStyle w:val="ConsPlusNormal"/>
        <w:spacing w:before="220"/>
        <w:ind w:firstLine="540"/>
        <w:jc w:val="both"/>
      </w:pPr>
      <w:r>
        <w:t xml:space="preserve">24. При отсутствии на единой цифровой платформе информации о вакансиях для временного трудоустройства в день признания гражданина безработным или согласования гражданином изменений индивидуального плана срок, указанный в </w:t>
      </w:r>
      <w:hyperlink w:anchor="P135">
        <w:r>
          <w:rPr>
            <w:color w:val="0000FF"/>
          </w:rPr>
          <w:t>абзаце первом пункта 23</w:t>
        </w:r>
      </w:hyperlink>
      <w:r>
        <w:t xml:space="preserve"> настоящего Стандарта, исчисляется со дня поступления на единую цифровую платформу информации о вакансиях для временного трудоустройства.</w:t>
      </w:r>
    </w:p>
    <w:p w:rsidR="00F3134C" w:rsidRDefault="00F3134C">
      <w:pPr>
        <w:pStyle w:val="ConsPlusNormal"/>
        <w:spacing w:before="220"/>
        <w:ind w:firstLine="540"/>
        <w:jc w:val="both"/>
      </w:pPr>
      <w:r>
        <w:t>25. Центр занятости населения в день согласования с работодателями кандидатуры гражданина на проведение переговоров о трудоустройстве по предложениям (вариантам) временного трудоустройства, включенных в перечень предложений (вариантов) временного трудоустройства, направляет гражданину с использованием единой цифровой платформы:</w:t>
      </w:r>
    </w:p>
    <w:p w:rsidR="00F3134C" w:rsidRDefault="00F3134C">
      <w:pPr>
        <w:pStyle w:val="ConsPlusNormal"/>
        <w:spacing w:before="220"/>
        <w:ind w:firstLine="540"/>
        <w:jc w:val="both"/>
      </w:pPr>
      <w:r>
        <w:lastRenderedPageBreak/>
        <w:t>а) перечень предложений (вариантов) временного трудоустройства, содержащий не более 2 предложений (вариантов), по которым с работодателями согласована кандидатура гражданина на проведение переговоров о трудоустройстве;</w:t>
      </w:r>
    </w:p>
    <w:p w:rsidR="00F3134C" w:rsidRDefault="00F3134C">
      <w:pPr>
        <w:pStyle w:val="ConsPlusNormal"/>
        <w:spacing w:before="220"/>
        <w:ind w:firstLine="540"/>
        <w:jc w:val="both"/>
      </w:pPr>
      <w:r>
        <w:t>б) уведомление о проведении переговоров (не более 2 уведомлений одновременно);</w:t>
      </w:r>
    </w:p>
    <w:p w:rsidR="00F3134C" w:rsidRDefault="00F3134C">
      <w:pPr>
        <w:pStyle w:val="ConsPlusNormal"/>
        <w:spacing w:before="220"/>
        <w:ind w:firstLine="540"/>
        <w:jc w:val="both"/>
      </w:pPr>
      <w:r>
        <w:t>в) уведомление, содержащее информацию для гражданина о необходимости в течение 3 рабочих дней со дня направления центром занятости населения перечня предложений (вариантов) временного трудоустройства вместе с уведомлением о проведении переговоров с использованием единой цифровой платформы:</w:t>
      </w:r>
    </w:p>
    <w:p w:rsidR="00F3134C" w:rsidRDefault="00F3134C">
      <w:pPr>
        <w:pStyle w:val="ConsPlusNormal"/>
        <w:spacing w:before="220"/>
        <w:ind w:firstLine="540"/>
        <w:jc w:val="both"/>
      </w:pPr>
      <w:r>
        <w:t>осуществить выбор предложений (вариантов) временного трудоустройства путем формирования отклика на вакансии работодателей по выбранным предложениям (вариантам) временного трудоустройства, согласовать с работодателем дату и время проведения переговоров о трудоустройстве;</w:t>
      </w:r>
    </w:p>
    <w:p w:rsidR="00F3134C" w:rsidRDefault="00F3134C">
      <w:pPr>
        <w:pStyle w:val="ConsPlusNormal"/>
        <w:spacing w:before="220"/>
        <w:ind w:firstLine="540"/>
        <w:jc w:val="both"/>
      </w:pPr>
      <w:bookmarkStart w:id="7" w:name="P149"/>
      <w:bookmarkEnd w:id="7"/>
      <w:r>
        <w:t>предоставить информацию о результатах проведенных переговоров с работодателями по выбранным предложениям (вариантам) временного трудоустройства;</w:t>
      </w:r>
    </w:p>
    <w:p w:rsidR="00F3134C" w:rsidRDefault="00F3134C">
      <w:pPr>
        <w:pStyle w:val="ConsPlusNormal"/>
        <w:spacing w:before="220"/>
        <w:ind w:firstLine="540"/>
        <w:jc w:val="both"/>
      </w:pPr>
      <w:r>
        <w:t>предоставить информацию об отказе от предложений (вариантов) временного трудоустройства (в случае отказа гражданина);</w:t>
      </w:r>
    </w:p>
    <w:p w:rsidR="00F3134C" w:rsidRDefault="00F3134C">
      <w:pPr>
        <w:pStyle w:val="ConsPlusNormal"/>
        <w:spacing w:before="220"/>
        <w:ind w:firstLine="540"/>
        <w:jc w:val="both"/>
      </w:pPr>
      <w:r>
        <w:t xml:space="preserve">о правовых последствиях в случае непредоставления гражданином без уважительных причин &lt;7&gt; информации о результатах проведенных переговоров с работодателями по 2 предложениям (вариантам) временного трудоустройства в электронной форме с использованием единой цифровой платформы в течение 3 рабочих дней со дня направления центром занятости населения перечня предложений (вариантов) временного трудоустройства вместе с уведомлениями о проведении переговоров и в случае отказа от предложений (вариантов) временного трудоустройства (в том числе в случае если работы временного характера считаются подходящими для гражданина в соответствии с </w:t>
      </w:r>
      <w:hyperlink r:id="rId15">
        <w:r>
          <w:rPr>
            <w:color w:val="0000FF"/>
          </w:rPr>
          <w:t>частью 4 статьи 27</w:t>
        </w:r>
      </w:hyperlink>
      <w:r>
        <w:t xml:space="preserve"> Федерального закона "О занятости населения в Российской Федерации").</w:t>
      </w:r>
    </w:p>
    <w:p w:rsidR="00F3134C" w:rsidRDefault="00F3134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3134C" w:rsidRDefault="00F3134C">
      <w:pPr>
        <w:pStyle w:val="ConsPlusNormal"/>
        <w:spacing w:before="220"/>
        <w:ind w:firstLine="540"/>
        <w:jc w:val="both"/>
      </w:pPr>
      <w:r>
        <w:t xml:space="preserve">&lt;7&gt; </w:t>
      </w:r>
      <w:hyperlink r:id="rId16">
        <w:r>
          <w:rPr>
            <w:color w:val="0000FF"/>
          </w:rPr>
          <w:t>Приказ</w:t>
        </w:r>
      </w:hyperlink>
      <w:r>
        <w:t xml:space="preserve"> Минтруда России от 19 августа 2024 г. N 406н.</w:t>
      </w:r>
    </w:p>
    <w:p w:rsidR="00F3134C" w:rsidRDefault="00F3134C">
      <w:pPr>
        <w:pStyle w:val="ConsPlusNormal"/>
        <w:jc w:val="both"/>
      </w:pPr>
    </w:p>
    <w:p w:rsidR="00F3134C" w:rsidRDefault="00F3134C">
      <w:pPr>
        <w:pStyle w:val="ConsPlusNormal"/>
        <w:ind w:firstLine="540"/>
        <w:jc w:val="both"/>
      </w:pPr>
      <w:r>
        <w:t>26. В случае отказа гражданина от предложений (вариантов) временного трудоустройства или непредоставления без уважительных причин &lt;8&gt; информации о результатах проведенных переговоров с работодателями по 2 предложениям (вариантам) временного трудоустройства в электронной форме с использованием единой цифровой платформы в течение 3 рабочих дней со дня направления центром занятости населения перечня предложений (вариантов) временного трудоустройства вместе с уведомлениями о проведении переговоров, центр занятости населения фиксирует указанную информацию на единой цифровой платформе.</w:t>
      </w:r>
    </w:p>
    <w:p w:rsidR="00F3134C" w:rsidRDefault="00F3134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3134C" w:rsidRDefault="00F3134C">
      <w:pPr>
        <w:pStyle w:val="ConsPlusNormal"/>
        <w:spacing w:before="220"/>
        <w:ind w:firstLine="540"/>
        <w:jc w:val="both"/>
      </w:pPr>
      <w:r>
        <w:t xml:space="preserve">&lt;8&gt; </w:t>
      </w:r>
      <w:hyperlink r:id="rId17">
        <w:r>
          <w:rPr>
            <w:color w:val="0000FF"/>
          </w:rPr>
          <w:t>Приказ</w:t>
        </w:r>
      </w:hyperlink>
      <w:r>
        <w:t xml:space="preserve"> Минтруда России от 19 августа 2024 г. N 406н.</w:t>
      </w:r>
    </w:p>
    <w:p w:rsidR="00F3134C" w:rsidRDefault="00F3134C">
      <w:pPr>
        <w:pStyle w:val="ConsPlusNormal"/>
        <w:jc w:val="both"/>
      </w:pPr>
    </w:p>
    <w:p w:rsidR="00F3134C" w:rsidRDefault="00F3134C">
      <w:pPr>
        <w:pStyle w:val="ConsPlusNormal"/>
        <w:ind w:firstLine="540"/>
        <w:jc w:val="both"/>
      </w:pPr>
      <w:r>
        <w:t xml:space="preserve">27. Центр занятости населения в день направления гражданину перечня предложений (вариантов) временного трудоустройства вместе с уведомлениями о проведении переговоров направляет работодателю с использованием единой цифровой платформы уведомление о необходимости направить в центр занятости населения информацию о результатах переговоров с гражданином о трудоустройстве в соответствии с </w:t>
      </w:r>
      <w:hyperlink r:id="rId18">
        <w:r>
          <w:rPr>
            <w:color w:val="0000FF"/>
          </w:rPr>
          <w:t>частью 11 статьи 53</w:t>
        </w:r>
      </w:hyperlink>
      <w:r>
        <w:t xml:space="preserve"> Федерального закона "О занятости населения в Российской Федерации".</w:t>
      </w:r>
    </w:p>
    <w:p w:rsidR="00F3134C" w:rsidRDefault="00F3134C">
      <w:pPr>
        <w:pStyle w:val="ConsPlusNormal"/>
        <w:spacing w:before="220"/>
        <w:ind w:firstLine="540"/>
        <w:jc w:val="both"/>
      </w:pPr>
      <w:r>
        <w:t xml:space="preserve">28. Не позднее 1 рабочего дня после истечения 3 рабочих дней со дня направления </w:t>
      </w:r>
      <w:r>
        <w:lastRenderedPageBreak/>
        <w:t>гражданину перечня предложений (вариантов) временного трудоустройства вместе с уведомлениями о переговорах, центр занятости населения фиксирует на единой цифровой платформе следующую информацию:</w:t>
      </w:r>
    </w:p>
    <w:p w:rsidR="00F3134C" w:rsidRDefault="00F3134C">
      <w:pPr>
        <w:pStyle w:val="ConsPlusNormal"/>
        <w:spacing w:before="220"/>
        <w:ind w:firstLine="540"/>
        <w:jc w:val="both"/>
      </w:pPr>
      <w:r>
        <w:t>гражданин не сформировал отклик на вакансии работодателей по выбранным предложениям (вариантам) временного трудоустройства;</w:t>
      </w:r>
    </w:p>
    <w:p w:rsidR="00F3134C" w:rsidRDefault="00F3134C">
      <w:pPr>
        <w:pStyle w:val="ConsPlusNormal"/>
        <w:spacing w:before="220"/>
        <w:ind w:firstLine="540"/>
        <w:jc w:val="both"/>
      </w:pPr>
      <w:r>
        <w:t>гражданин не направил в центр занятости населения информацию о дне и о результатах проведения переговоров по выбранным предложениям (вариантам) временного трудоустройства;</w:t>
      </w:r>
    </w:p>
    <w:p w:rsidR="00F3134C" w:rsidRDefault="00F3134C">
      <w:pPr>
        <w:pStyle w:val="ConsPlusNormal"/>
        <w:spacing w:before="220"/>
        <w:ind w:firstLine="540"/>
        <w:jc w:val="both"/>
      </w:pPr>
      <w:r>
        <w:t>гражданин отказался от предложения (варианта) временного трудоустройства или от проведения переговоров на временное трудоустройство.</w:t>
      </w:r>
    </w:p>
    <w:p w:rsidR="00F3134C" w:rsidRDefault="00F3134C">
      <w:pPr>
        <w:pStyle w:val="ConsPlusNormal"/>
        <w:spacing w:before="220"/>
        <w:ind w:firstLine="540"/>
        <w:jc w:val="both"/>
      </w:pPr>
      <w:r>
        <w:t xml:space="preserve">29. В случае если по результатам прохождения переговоров гражданину отказано в трудоустройстве, осуществляются повторно процедуры (действия), указанные в </w:t>
      </w:r>
      <w:hyperlink w:anchor="P130">
        <w:r>
          <w:rPr>
            <w:color w:val="0000FF"/>
          </w:rPr>
          <w:t>подпунктах "а"</w:t>
        </w:r>
      </w:hyperlink>
      <w:r>
        <w:t xml:space="preserve"> - </w:t>
      </w:r>
      <w:hyperlink w:anchor="P133">
        <w:r>
          <w:rPr>
            <w:color w:val="0000FF"/>
          </w:rPr>
          <w:t>"г" пункта 22</w:t>
        </w:r>
      </w:hyperlink>
      <w:r>
        <w:t xml:space="preserve"> настоящего Стандарта.</w:t>
      </w:r>
    </w:p>
    <w:p w:rsidR="00F3134C" w:rsidRDefault="00F3134C">
      <w:pPr>
        <w:pStyle w:val="ConsPlusNormal"/>
        <w:spacing w:before="220"/>
        <w:ind w:firstLine="540"/>
        <w:jc w:val="both"/>
      </w:pPr>
      <w:r>
        <w:t>Центр занятости населения повторно осуществляет подбор предложений (вариантов) временного трудоустройства в течение 1 рабочего дня со дня поступления на единую цифровую платформу информации о дне и о результатах проведения переговоров с работодателем по выбранным предложениям (вариантам) временного трудоустройства.</w:t>
      </w:r>
    </w:p>
    <w:p w:rsidR="00F3134C" w:rsidRDefault="00F3134C">
      <w:pPr>
        <w:pStyle w:val="ConsPlusNormal"/>
        <w:spacing w:before="220"/>
        <w:ind w:firstLine="540"/>
        <w:jc w:val="both"/>
      </w:pPr>
      <w:r>
        <w:t>30. В случае временного трудоустройства гражданина работодатель заключает с ним срочный трудовой договор.</w:t>
      </w:r>
    </w:p>
    <w:p w:rsidR="00F3134C" w:rsidRDefault="00F3134C">
      <w:pPr>
        <w:pStyle w:val="ConsPlusNormal"/>
        <w:spacing w:before="220"/>
        <w:ind w:firstLine="540"/>
        <w:jc w:val="both"/>
      </w:pPr>
      <w:r>
        <w:t>31. Центр занятости населения проверяет сведения о временном трудоустройстве гражданина в порядке межведомственного взаимодействия, в том числе с использованием единой системы межведомственного электронного взаимодействия.</w:t>
      </w:r>
    </w:p>
    <w:p w:rsidR="00F3134C" w:rsidRDefault="00F3134C">
      <w:pPr>
        <w:pStyle w:val="ConsPlusNormal"/>
        <w:spacing w:before="220"/>
        <w:ind w:firstLine="540"/>
        <w:jc w:val="both"/>
      </w:pPr>
      <w:r>
        <w:t>32. При направлении гражданина на временное трудоустройство такому гражданину предоставляется финансовая поддержка. Порядок предоставления финансовой поддержки гражданам, а также размер указанной финансовой поддержки устанавливается органами государственной власти субъекта Российской Федерации &lt;9&gt;.</w:t>
      </w:r>
    </w:p>
    <w:p w:rsidR="00F3134C" w:rsidRDefault="00F3134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3134C" w:rsidRDefault="00F3134C">
      <w:pPr>
        <w:pStyle w:val="ConsPlusNormal"/>
        <w:spacing w:before="220"/>
        <w:ind w:firstLine="540"/>
        <w:jc w:val="both"/>
      </w:pPr>
      <w:r>
        <w:t xml:space="preserve">&lt;9&gt; </w:t>
      </w:r>
      <w:hyperlink r:id="rId19">
        <w:r>
          <w:rPr>
            <w:color w:val="0000FF"/>
          </w:rPr>
          <w:t>Часть 6 статьи 28</w:t>
        </w:r>
      </w:hyperlink>
      <w:r>
        <w:t xml:space="preserve"> Федерального закона "О занятости населения в Российской Федерации".</w:t>
      </w:r>
    </w:p>
    <w:p w:rsidR="00F3134C" w:rsidRDefault="00F3134C">
      <w:pPr>
        <w:pStyle w:val="ConsPlusNormal"/>
        <w:ind w:firstLine="540"/>
        <w:jc w:val="both"/>
      </w:pPr>
    </w:p>
    <w:p w:rsidR="00F3134C" w:rsidRDefault="00F3134C">
      <w:pPr>
        <w:pStyle w:val="ConsPlusTitle"/>
        <w:jc w:val="center"/>
        <w:outlineLvl w:val="1"/>
      </w:pPr>
      <w:r>
        <w:t>IV. Показатели исполнения Стандарта</w:t>
      </w:r>
    </w:p>
    <w:p w:rsidR="00F3134C" w:rsidRDefault="00F3134C">
      <w:pPr>
        <w:pStyle w:val="ConsPlusNormal"/>
        <w:jc w:val="center"/>
      </w:pPr>
    </w:p>
    <w:p w:rsidR="00F3134C" w:rsidRDefault="00F3134C">
      <w:pPr>
        <w:pStyle w:val="ConsPlusNormal"/>
        <w:ind w:firstLine="540"/>
        <w:jc w:val="both"/>
      </w:pPr>
      <w:r>
        <w:t xml:space="preserve">33. Показатели исполнения настоящего Стандарта, сведения, необходимые для расчета показателей, методика оценки (расчета) показателей предусмотрены в </w:t>
      </w:r>
      <w:hyperlink w:anchor="P195">
        <w:r>
          <w:rPr>
            <w:color w:val="0000FF"/>
          </w:rPr>
          <w:t>приложении</w:t>
        </w:r>
      </w:hyperlink>
      <w:r>
        <w:t xml:space="preserve"> к настоящему Стандарту.</w:t>
      </w:r>
    </w:p>
    <w:p w:rsidR="00F3134C" w:rsidRDefault="00F3134C">
      <w:pPr>
        <w:pStyle w:val="ConsPlusNormal"/>
        <w:spacing w:before="220"/>
        <w:ind w:firstLine="540"/>
        <w:jc w:val="both"/>
      </w:pPr>
      <w:r>
        <w:t>34. Расчет показателей осуществляется на единой цифровой платформе, на основании сведений, вносимых центром занятости населения при выполнении процедур (действий), предусмотренных настоящим Стандартом.</w:t>
      </w:r>
    </w:p>
    <w:p w:rsidR="00F3134C" w:rsidRDefault="00F3134C">
      <w:pPr>
        <w:pStyle w:val="ConsPlusNormal"/>
        <w:ind w:firstLine="540"/>
        <w:jc w:val="both"/>
      </w:pPr>
    </w:p>
    <w:p w:rsidR="00F3134C" w:rsidRDefault="00F3134C">
      <w:pPr>
        <w:pStyle w:val="ConsPlusNormal"/>
        <w:ind w:firstLine="540"/>
        <w:jc w:val="both"/>
      </w:pPr>
    </w:p>
    <w:p w:rsidR="00F3134C" w:rsidRDefault="00F3134C">
      <w:pPr>
        <w:pStyle w:val="ConsPlusNormal"/>
        <w:ind w:firstLine="540"/>
        <w:jc w:val="both"/>
      </w:pPr>
    </w:p>
    <w:p w:rsidR="00F3134C" w:rsidRDefault="00F3134C">
      <w:pPr>
        <w:pStyle w:val="ConsPlusNormal"/>
        <w:ind w:firstLine="540"/>
        <w:jc w:val="both"/>
      </w:pPr>
    </w:p>
    <w:p w:rsidR="00F3134C" w:rsidRDefault="00F3134C">
      <w:pPr>
        <w:pStyle w:val="ConsPlusNormal"/>
        <w:ind w:firstLine="540"/>
        <w:jc w:val="both"/>
      </w:pPr>
    </w:p>
    <w:p w:rsidR="00F3134C" w:rsidRDefault="00F3134C">
      <w:pPr>
        <w:pStyle w:val="ConsPlusNormal"/>
        <w:jc w:val="right"/>
        <w:outlineLvl w:val="1"/>
      </w:pPr>
      <w:r>
        <w:t>Приложение</w:t>
      </w:r>
    </w:p>
    <w:p w:rsidR="00F3134C" w:rsidRDefault="00F3134C">
      <w:pPr>
        <w:pStyle w:val="ConsPlusNormal"/>
        <w:jc w:val="right"/>
      </w:pPr>
      <w:r>
        <w:t>к Стандарту деятельности</w:t>
      </w:r>
    </w:p>
    <w:p w:rsidR="00F3134C" w:rsidRDefault="00F3134C">
      <w:pPr>
        <w:pStyle w:val="ConsPlusNormal"/>
        <w:jc w:val="right"/>
      </w:pPr>
      <w:r>
        <w:t>по осуществлению полномочия в сфере</w:t>
      </w:r>
    </w:p>
    <w:p w:rsidR="00F3134C" w:rsidRDefault="00F3134C">
      <w:pPr>
        <w:pStyle w:val="ConsPlusNormal"/>
        <w:jc w:val="right"/>
      </w:pPr>
      <w:r>
        <w:t>занятости населения по организации</w:t>
      </w:r>
    </w:p>
    <w:p w:rsidR="00F3134C" w:rsidRDefault="00F3134C">
      <w:pPr>
        <w:pStyle w:val="ConsPlusNormal"/>
        <w:jc w:val="right"/>
      </w:pPr>
      <w:r>
        <w:lastRenderedPageBreak/>
        <w:t>временного трудоустройства</w:t>
      </w:r>
    </w:p>
    <w:p w:rsidR="00F3134C" w:rsidRDefault="00F3134C">
      <w:pPr>
        <w:pStyle w:val="ConsPlusNormal"/>
        <w:jc w:val="right"/>
      </w:pPr>
      <w:r>
        <w:t>безработных граждан, испытывающих</w:t>
      </w:r>
    </w:p>
    <w:p w:rsidR="00F3134C" w:rsidRDefault="00F3134C">
      <w:pPr>
        <w:pStyle w:val="ConsPlusNormal"/>
        <w:jc w:val="right"/>
      </w:pPr>
      <w:r>
        <w:t>трудности в поиске работы,</w:t>
      </w:r>
    </w:p>
    <w:p w:rsidR="00F3134C" w:rsidRDefault="00F3134C">
      <w:pPr>
        <w:pStyle w:val="ConsPlusNormal"/>
        <w:jc w:val="right"/>
      </w:pPr>
      <w:r>
        <w:t>утвержденному приказом Министерства</w:t>
      </w:r>
    </w:p>
    <w:p w:rsidR="00F3134C" w:rsidRDefault="00F3134C">
      <w:pPr>
        <w:pStyle w:val="ConsPlusNormal"/>
        <w:jc w:val="right"/>
      </w:pPr>
      <w:r>
        <w:t>труда и социальной защиты</w:t>
      </w:r>
    </w:p>
    <w:p w:rsidR="00F3134C" w:rsidRDefault="00F3134C">
      <w:pPr>
        <w:pStyle w:val="ConsPlusNormal"/>
        <w:jc w:val="right"/>
      </w:pPr>
      <w:r>
        <w:t>Российской Федерации</w:t>
      </w:r>
    </w:p>
    <w:p w:rsidR="00F3134C" w:rsidRDefault="00F3134C">
      <w:pPr>
        <w:pStyle w:val="ConsPlusNormal"/>
        <w:jc w:val="right"/>
      </w:pPr>
      <w:r>
        <w:t>от 10 декабря 2024 г. N 683н</w:t>
      </w:r>
    </w:p>
    <w:p w:rsidR="00F3134C" w:rsidRDefault="00F3134C">
      <w:pPr>
        <w:pStyle w:val="ConsPlusNormal"/>
        <w:jc w:val="right"/>
      </w:pPr>
    </w:p>
    <w:p w:rsidR="00F3134C" w:rsidRDefault="00F3134C">
      <w:pPr>
        <w:pStyle w:val="ConsPlusNormal"/>
        <w:jc w:val="right"/>
        <w:outlineLvl w:val="2"/>
      </w:pPr>
      <w:r>
        <w:t>Таблица</w:t>
      </w:r>
    </w:p>
    <w:p w:rsidR="00F3134C" w:rsidRDefault="00F3134C">
      <w:pPr>
        <w:pStyle w:val="ConsPlusNormal"/>
        <w:jc w:val="right"/>
      </w:pPr>
    </w:p>
    <w:p w:rsidR="00F3134C" w:rsidRDefault="00F3134C">
      <w:pPr>
        <w:pStyle w:val="ConsPlusTitle"/>
        <w:jc w:val="center"/>
      </w:pPr>
      <w:bookmarkStart w:id="8" w:name="P195"/>
      <w:bookmarkEnd w:id="8"/>
      <w:r>
        <w:t>Показатели</w:t>
      </w:r>
    </w:p>
    <w:p w:rsidR="00F3134C" w:rsidRDefault="00F3134C">
      <w:pPr>
        <w:pStyle w:val="ConsPlusTitle"/>
        <w:jc w:val="center"/>
      </w:pPr>
      <w:r>
        <w:t>исполнения Стандарта деятельности по осуществлению</w:t>
      </w:r>
    </w:p>
    <w:p w:rsidR="00F3134C" w:rsidRDefault="00F3134C">
      <w:pPr>
        <w:pStyle w:val="ConsPlusTitle"/>
        <w:jc w:val="center"/>
      </w:pPr>
      <w:r>
        <w:t>полномочия в сфере занятости населения по организации</w:t>
      </w:r>
    </w:p>
    <w:p w:rsidR="00F3134C" w:rsidRDefault="00F3134C">
      <w:pPr>
        <w:pStyle w:val="ConsPlusTitle"/>
        <w:jc w:val="center"/>
      </w:pPr>
      <w:r>
        <w:t>временного трудоустройства безработных граждан, испытывающих</w:t>
      </w:r>
    </w:p>
    <w:p w:rsidR="00F3134C" w:rsidRDefault="00F3134C">
      <w:pPr>
        <w:pStyle w:val="ConsPlusTitle"/>
        <w:jc w:val="center"/>
      </w:pPr>
      <w:r>
        <w:t>трудности в поиске работы, сведения, необходимые для расчета</w:t>
      </w:r>
    </w:p>
    <w:p w:rsidR="00F3134C" w:rsidRDefault="00F3134C">
      <w:pPr>
        <w:pStyle w:val="ConsPlusTitle"/>
        <w:jc w:val="center"/>
      </w:pPr>
      <w:r>
        <w:t>показателей, методика оценки (расчета) показателей</w:t>
      </w:r>
    </w:p>
    <w:p w:rsidR="00F3134C" w:rsidRDefault="00F3134C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757"/>
        <w:gridCol w:w="1191"/>
        <w:gridCol w:w="2778"/>
        <w:gridCol w:w="2891"/>
      </w:tblGrid>
      <w:tr w:rsidR="00F3134C">
        <w:tc>
          <w:tcPr>
            <w:tcW w:w="454" w:type="dxa"/>
          </w:tcPr>
          <w:p w:rsidR="00F3134C" w:rsidRDefault="00F3134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57" w:type="dxa"/>
          </w:tcPr>
          <w:p w:rsidR="00F3134C" w:rsidRDefault="00F3134C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191" w:type="dxa"/>
          </w:tcPr>
          <w:p w:rsidR="00F3134C" w:rsidRDefault="00F3134C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2778" w:type="dxa"/>
          </w:tcPr>
          <w:p w:rsidR="00F3134C" w:rsidRDefault="00F3134C">
            <w:pPr>
              <w:pStyle w:val="ConsPlusNormal"/>
              <w:jc w:val="center"/>
            </w:pPr>
            <w:r>
              <w:t>Источники сведений, необходимых для оценки (расчета) показателей</w:t>
            </w:r>
          </w:p>
        </w:tc>
        <w:tc>
          <w:tcPr>
            <w:tcW w:w="2891" w:type="dxa"/>
          </w:tcPr>
          <w:p w:rsidR="00F3134C" w:rsidRDefault="00F3134C">
            <w:pPr>
              <w:pStyle w:val="ConsPlusNormal"/>
              <w:jc w:val="center"/>
            </w:pPr>
            <w:r>
              <w:t>Методика оценки (расчета) показателей</w:t>
            </w:r>
          </w:p>
        </w:tc>
      </w:tr>
      <w:tr w:rsidR="00F3134C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8"/>
              <w:gridCol w:w="109"/>
              <w:gridCol w:w="8671"/>
              <w:gridCol w:w="109"/>
            </w:tblGrid>
            <w:tr w:rsidR="00F3134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134C" w:rsidRDefault="00F3134C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134C" w:rsidRDefault="00F3134C">
                  <w:pPr>
                    <w:pStyle w:val="ConsPlusNormal"/>
                  </w:pPr>
                </w:p>
              </w:tc>
              <w:tc>
                <w:tcPr>
                  <w:tcW w:w="90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F3134C" w:rsidRDefault="00F3134C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F3134C" w:rsidRDefault="00F3134C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П. 1 </w:t>
                  </w:r>
                  <w:hyperlink w:anchor="P17">
                    <w:r>
                      <w:rPr>
                        <w:color w:val="0000FF"/>
                      </w:rPr>
                      <w:t>вступает</w:t>
                    </w:r>
                  </w:hyperlink>
                  <w:r>
                    <w:rPr>
                      <w:color w:val="392C69"/>
                    </w:rPr>
                    <w:t xml:space="preserve"> в силу с 01.01.2026.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134C" w:rsidRDefault="00F3134C">
                  <w:pPr>
                    <w:pStyle w:val="ConsPlusNormal"/>
                  </w:pPr>
                </w:p>
              </w:tc>
            </w:tr>
          </w:tbl>
          <w:p w:rsidR="00F3134C" w:rsidRDefault="00F3134C">
            <w:pPr>
              <w:pStyle w:val="ConsPlusNormal"/>
            </w:pPr>
          </w:p>
        </w:tc>
      </w:tr>
      <w:tr w:rsidR="00F3134C">
        <w:tblPrEx>
          <w:tblBorders>
            <w:insideH w:val="nil"/>
          </w:tblBorders>
        </w:tblPrEx>
        <w:tc>
          <w:tcPr>
            <w:tcW w:w="454" w:type="dxa"/>
            <w:tcBorders>
              <w:top w:val="nil"/>
            </w:tcBorders>
          </w:tcPr>
          <w:p w:rsidR="00F3134C" w:rsidRDefault="00F3134C">
            <w:pPr>
              <w:pStyle w:val="ConsPlusNormal"/>
              <w:jc w:val="center"/>
            </w:pPr>
            <w:bookmarkStart w:id="9" w:name="P209"/>
            <w:bookmarkEnd w:id="9"/>
            <w:r>
              <w:t>1.</w:t>
            </w:r>
          </w:p>
        </w:tc>
        <w:tc>
          <w:tcPr>
            <w:tcW w:w="1757" w:type="dxa"/>
            <w:tcBorders>
              <w:top w:val="nil"/>
            </w:tcBorders>
          </w:tcPr>
          <w:p w:rsidR="00F3134C" w:rsidRDefault="00F3134C">
            <w:pPr>
              <w:pStyle w:val="ConsPlusNormal"/>
              <w:jc w:val="both"/>
            </w:pPr>
            <w:r>
              <w:t>Доля граждан, у которых срок на временное трудоустройство не превысил среднее значение по Российской Федерации</w:t>
            </w:r>
          </w:p>
        </w:tc>
        <w:tc>
          <w:tcPr>
            <w:tcW w:w="1191" w:type="dxa"/>
            <w:tcBorders>
              <w:top w:val="nil"/>
            </w:tcBorders>
          </w:tcPr>
          <w:p w:rsidR="00F3134C" w:rsidRDefault="00F3134C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2778" w:type="dxa"/>
            <w:tcBorders>
              <w:top w:val="nil"/>
            </w:tcBorders>
          </w:tcPr>
          <w:p w:rsidR="00F3134C" w:rsidRDefault="00F3134C">
            <w:pPr>
              <w:pStyle w:val="ConsPlusNormal"/>
              <w:jc w:val="both"/>
            </w:pPr>
            <w:r>
              <w:t>Сведения, формируемые на единой цифровой платформе:</w:t>
            </w:r>
          </w:p>
          <w:p w:rsidR="00F3134C" w:rsidRDefault="00F3134C">
            <w:pPr>
              <w:pStyle w:val="ConsPlusNormal"/>
              <w:jc w:val="both"/>
            </w:pPr>
            <w:r>
              <w:t>1. Дата приема на временную работу (по всем гражданам).</w:t>
            </w:r>
          </w:p>
          <w:p w:rsidR="00F3134C" w:rsidRDefault="00F3134C">
            <w:pPr>
              <w:pStyle w:val="ConsPlusNormal"/>
              <w:jc w:val="both"/>
            </w:pPr>
            <w:r>
              <w:t>2. Дата принятия обращения безработного гражданина (по всем гражданам).</w:t>
            </w:r>
          </w:p>
        </w:tc>
        <w:tc>
          <w:tcPr>
            <w:tcW w:w="2891" w:type="dxa"/>
            <w:tcBorders>
              <w:top w:val="nil"/>
            </w:tcBorders>
          </w:tcPr>
          <w:p w:rsidR="00F3134C" w:rsidRDefault="00F3134C">
            <w:pPr>
              <w:pStyle w:val="ConsPlusNormal"/>
              <w:jc w:val="both"/>
            </w:pPr>
            <w:r>
              <w:t>1. По всем гражданам вычисляется срок на временное трудоустройство (разница между датами приема на временную работу и принятия обращения безработного гражданина) по Российской Федерации в отчетном периоде.</w:t>
            </w:r>
          </w:p>
          <w:p w:rsidR="00F3134C" w:rsidRDefault="00F3134C">
            <w:pPr>
              <w:pStyle w:val="ConsPlusNormal"/>
              <w:jc w:val="both"/>
            </w:pPr>
            <w:r>
              <w:t>2. Вычисляется среднее значение по срокам на временное трудоустройство граждан по Российской Федерации в отчетном периоде.</w:t>
            </w:r>
          </w:p>
          <w:p w:rsidR="00F3134C" w:rsidRDefault="00F3134C">
            <w:pPr>
              <w:pStyle w:val="ConsPlusNormal"/>
              <w:jc w:val="both"/>
            </w:pPr>
            <w:r>
              <w:t>3. Исходя из дат приема на временную работу, вычисляется общее количество граждан, трудоустроенных на временную работу в отчетном периоде.</w:t>
            </w:r>
          </w:p>
          <w:p w:rsidR="00F3134C" w:rsidRDefault="00F3134C">
            <w:pPr>
              <w:pStyle w:val="ConsPlusNormal"/>
              <w:jc w:val="both"/>
            </w:pPr>
            <w:r>
              <w:t xml:space="preserve">4. Из числа граждан, указанных в пункте 3, вычисляется количество граждан, у которых срок на временное трудоустройство не превысил значение, </w:t>
            </w:r>
            <w:r>
              <w:lastRenderedPageBreak/>
              <w:t>рассчитанное в пункте 2.</w:t>
            </w:r>
          </w:p>
          <w:p w:rsidR="00F3134C" w:rsidRDefault="00F3134C">
            <w:pPr>
              <w:pStyle w:val="ConsPlusNormal"/>
              <w:jc w:val="both"/>
            </w:pPr>
            <w:r>
              <w:t>5. Вычисляется отношение пункта 4 к пункту 3 и умножается на 100.</w:t>
            </w:r>
          </w:p>
        </w:tc>
      </w:tr>
      <w:tr w:rsidR="00F3134C">
        <w:tc>
          <w:tcPr>
            <w:tcW w:w="454" w:type="dxa"/>
          </w:tcPr>
          <w:p w:rsidR="00F3134C" w:rsidRDefault="00F3134C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1757" w:type="dxa"/>
          </w:tcPr>
          <w:p w:rsidR="00F3134C" w:rsidRDefault="00F3134C">
            <w:pPr>
              <w:pStyle w:val="ConsPlusNormal"/>
              <w:jc w:val="both"/>
            </w:pPr>
            <w:r>
              <w:t>Доля направленных предложений (вариантов) временного трудоустройства, по которым состоялись переговоры</w:t>
            </w:r>
          </w:p>
        </w:tc>
        <w:tc>
          <w:tcPr>
            <w:tcW w:w="1191" w:type="dxa"/>
          </w:tcPr>
          <w:p w:rsidR="00F3134C" w:rsidRDefault="00F3134C">
            <w:pPr>
              <w:pStyle w:val="ConsPlusNormal"/>
              <w:jc w:val="both"/>
            </w:pPr>
            <w:r>
              <w:t>Процент</w:t>
            </w:r>
          </w:p>
        </w:tc>
        <w:tc>
          <w:tcPr>
            <w:tcW w:w="2778" w:type="dxa"/>
          </w:tcPr>
          <w:p w:rsidR="00F3134C" w:rsidRDefault="00F3134C">
            <w:pPr>
              <w:pStyle w:val="ConsPlusNormal"/>
              <w:jc w:val="both"/>
            </w:pPr>
            <w:r>
              <w:t>Сведения, формируемые автоматически на единой цифровой платформе:</w:t>
            </w:r>
          </w:p>
          <w:p w:rsidR="00F3134C" w:rsidRDefault="00F3134C">
            <w:pPr>
              <w:pStyle w:val="ConsPlusNormal"/>
              <w:jc w:val="both"/>
            </w:pPr>
            <w:r>
              <w:t>1. Дата направления предложений (вариантов) временного трудоустройства с количеством направленных предложений (вариантов) (по всем гражданам).</w:t>
            </w:r>
          </w:p>
          <w:p w:rsidR="00F3134C" w:rsidRDefault="00F3134C">
            <w:pPr>
              <w:pStyle w:val="ConsPlusNormal"/>
              <w:jc w:val="both"/>
            </w:pPr>
            <w:r>
              <w:t>2. Дата направления информации о результатах переговоров с работодателем с количеством пройденных переговоров (по всем гражданам).</w:t>
            </w:r>
          </w:p>
        </w:tc>
        <w:tc>
          <w:tcPr>
            <w:tcW w:w="2891" w:type="dxa"/>
          </w:tcPr>
          <w:p w:rsidR="00F3134C" w:rsidRDefault="00F3134C">
            <w:pPr>
              <w:pStyle w:val="ConsPlusNormal"/>
              <w:jc w:val="both"/>
            </w:pPr>
            <w:bookmarkStart w:id="10" w:name="P226"/>
            <w:bookmarkEnd w:id="10"/>
            <w:r>
              <w:t>1. Исходя из дат направления предложений (вариантов) временного трудоустройства (с количеством направленных гражданам предложений (вариантов) вычисляется общее число направленных гражданам предложений (вариантов) временного трудоустройства в отчетном периоде.</w:t>
            </w:r>
          </w:p>
          <w:p w:rsidR="00F3134C" w:rsidRDefault="00F3134C">
            <w:pPr>
              <w:pStyle w:val="ConsPlusNormal"/>
              <w:jc w:val="both"/>
            </w:pPr>
            <w:r>
              <w:t>2. Исходя из дат направления информации о результатах переговоров с работодателем (с количеством пройденных переговоров) вычисляется общее количество пройденных гражданами переговоров в отчетном периоде.</w:t>
            </w:r>
          </w:p>
          <w:p w:rsidR="00F3134C" w:rsidRDefault="00F3134C">
            <w:pPr>
              <w:pStyle w:val="ConsPlusNormal"/>
              <w:jc w:val="both"/>
            </w:pPr>
            <w:r>
              <w:t xml:space="preserve">3. Вычисляется соотношение пункта 2 к </w:t>
            </w:r>
            <w:hyperlink w:anchor="P226">
              <w:r>
                <w:rPr>
                  <w:color w:val="0000FF"/>
                </w:rPr>
                <w:t>пункту 1</w:t>
              </w:r>
            </w:hyperlink>
            <w:r>
              <w:t xml:space="preserve"> и умножается на 100.</w:t>
            </w:r>
          </w:p>
        </w:tc>
      </w:tr>
      <w:tr w:rsidR="00F3134C">
        <w:tc>
          <w:tcPr>
            <w:tcW w:w="454" w:type="dxa"/>
          </w:tcPr>
          <w:p w:rsidR="00F3134C" w:rsidRDefault="00F3134C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757" w:type="dxa"/>
          </w:tcPr>
          <w:p w:rsidR="00F3134C" w:rsidRDefault="00F3134C">
            <w:pPr>
              <w:pStyle w:val="ConsPlusNormal"/>
              <w:jc w:val="both"/>
            </w:pPr>
            <w:r>
              <w:t>Доля граждан, трудоустроенных на временные работы, из числа тех, у которых мера поддержки включена в индивидуальный план</w:t>
            </w:r>
          </w:p>
        </w:tc>
        <w:tc>
          <w:tcPr>
            <w:tcW w:w="1191" w:type="dxa"/>
          </w:tcPr>
          <w:p w:rsidR="00F3134C" w:rsidRDefault="00F3134C">
            <w:pPr>
              <w:pStyle w:val="ConsPlusNormal"/>
              <w:jc w:val="both"/>
            </w:pPr>
            <w:r>
              <w:t>Процент</w:t>
            </w:r>
          </w:p>
        </w:tc>
        <w:tc>
          <w:tcPr>
            <w:tcW w:w="2778" w:type="dxa"/>
          </w:tcPr>
          <w:p w:rsidR="00F3134C" w:rsidRDefault="00F3134C">
            <w:pPr>
              <w:pStyle w:val="ConsPlusNormal"/>
              <w:jc w:val="both"/>
            </w:pPr>
            <w:r>
              <w:t>Сведения, формируемые автоматически на единой цифровой платформе:</w:t>
            </w:r>
          </w:p>
          <w:p w:rsidR="00F3134C" w:rsidRDefault="00F3134C">
            <w:pPr>
              <w:pStyle w:val="ConsPlusNormal"/>
              <w:jc w:val="both"/>
            </w:pPr>
            <w:r>
              <w:t>1. Дата включения меры поддержки в индивидуальный план (по всем гражданам);</w:t>
            </w:r>
          </w:p>
          <w:p w:rsidR="00F3134C" w:rsidRDefault="00F3134C">
            <w:pPr>
              <w:pStyle w:val="ConsPlusNormal"/>
              <w:jc w:val="both"/>
            </w:pPr>
            <w:r>
              <w:t>2. Дата подтверждения сведений о временном трудоустройстве гражданина (по всем гражданам).</w:t>
            </w:r>
          </w:p>
        </w:tc>
        <w:tc>
          <w:tcPr>
            <w:tcW w:w="2891" w:type="dxa"/>
          </w:tcPr>
          <w:p w:rsidR="00F3134C" w:rsidRDefault="00F3134C">
            <w:pPr>
              <w:pStyle w:val="ConsPlusNormal"/>
              <w:jc w:val="both"/>
            </w:pPr>
            <w:bookmarkStart w:id="11" w:name="P235"/>
            <w:bookmarkEnd w:id="11"/>
            <w:r>
              <w:t>1. Исходя из даты включения меры поддержки в индивидуальный план вычисляется общая численность граждан, которым мера поддержки включена в индивидуальный план в отчетном периоде.</w:t>
            </w:r>
          </w:p>
          <w:p w:rsidR="00F3134C" w:rsidRDefault="00F3134C">
            <w:pPr>
              <w:pStyle w:val="ConsPlusNormal"/>
              <w:jc w:val="both"/>
            </w:pPr>
            <w:r>
              <w:t>2. Исходя из даты трудоустройства на временные работы вычисляется общая численность граждан, трудоустроенных на временные работы в отчетном периоде.</w:t>
            </w:r>
          </w:p>
          <w:p w:rsidR="00F3134C" w:rsidRDefault="00F3134C">
            <w:pPr>
              <w:pStyle w:val="ConsPlusNormal"/>
              <w:jc w:val="both"/>
            </w:pPr>
            <w:r>
              <w:t xml:space="preserve">3. Вычисляется отношение пункта 2 к </w:t>
            </w:r>
            <w:hyperlink w:anchor="P235">
              <w:r>
                <w:rPr>
                  <w:color w:val="0000FF"/>
                </w:rPr>
                <w:t>пункту 1</w:t>
              </w:r>
            </w:hyperlink>
            <w:r>
              <w:t xml:space="preserve"> и умножается на 100.</w:t>
            </w:r>
          </w:p>
        </w:tc>
      </w:tr>
      <w:tr w:rsidR="00F3134C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8"/>
              <w:gridCol w:w="109"/>
              <w:gridCol w:w="8671"/>
              <w:gridCol w:w="109"/>
            </w:tblGrid>
            <w:tr w:rsidR="00F3134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134C" w:rsidRDefault="00F3134C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134C" w:rsidRDefault="00F3134C">
                  <w:pPr>
                    <w:pStyle w:val="ConsPlusNormal"/>
                  </w:pPr>
                </w:p>
              </w:tc>
              <w:tc>
                <w:tcPr>
                  <w:tcW w:w="90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F3134C" w:rsidRDefault="00F3134C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F3134C" w:rsidRDefault="00F3134C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П. 4 </w:t>
                  </w:r>
                  <w:hyperlink w:anchor="P17">
                    <w:r>
                      <w:rPr>
                        <w:color w:val="0000FF"/>
                      </w:rPr>
                      <w:t>вступает</w:t>
                    </w:r>
                  </w:hyperlink>
                  <w:r>
                    <w:rPr>
                      <w:color w:val="392C69"/>
                    </w:rPr>
                    <w:t xml:space="preserve"> в силу с 01.01.2026.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134C" w:rsidRDefault="00F3134C">
                  <w:pPr>
                    <w:pStyle w:val="ConsPlusNormal"/>
                  </w:pPr>
                </w:p>
              </w:tc>
            </w:tr>
          </w:tbl>
          <w:p w:rsidR="00F3134C" w:rsidRDefault="00F3134C">
            <w:pPr>
              <w:pStyle w:val="ConsPlusNormal"/>
            </w:pPr>
          </w:p>
        </w:tc>
      </w:tr>
      <w:tr w:rsidR="00F3134C">
        <w:tblPrEx>
          <w:tblBorders>
            <w:insideH w:val="nil"/>
          </w:tblBorders>
        </w:tblPrEx>
        <w:tc>
          <w:tcPr>
            <w:tcW w:w="454" w:type="dxa"/>
            <w:tcBorders>
              <w:top w:val="nil"/>
            </w:tcBorders>
          </w:tcPr>
          <w:p w:rsidR="00F3134C" w:rsidRDefault="00F3134C">
            <w:pPr>
              <w:pStyle w:val="ConsPlusNormal"/>
              <w:jc w:val="center"/>
            </w:pPr>
            <w:bookmarkStart w:id="12" w:name="P240"/>
            <w:bookmarkEnd w:id="12"/>
            <w:r>
              <w:lastRenderedPageBreak/>
              <w:t>4.</w:t>
            </w:r>
          </w:p>
        </w:tc>
        <w:tc>
          <w:tcPr>
            <w:tcW w:w="1757" w:type="dxa"/>
            <w:tcBorders>
              <w:top w:val="nil"/>
            </w:tcBorders>
          </w:tcPr>
          <w:p w:rsidR="00F3134C" w:rsidRDefault="00F3134C">
            <w:pPr>
              <w:pStyle w:val="ConsPlusNormal"/>
              <w:jc w:val="both"/>
            </w:pPr>
            <w:r>
              <w:t>Доля процедур (действий), выполненных центром занятости населения при предоставлении меры поддержки, с нарушением установленных сроков</w:t>
            </w:r>
          </w:p>
        </w:tc>
        <w:tc>
          <w:tcPr>
            <w:tcW w:w="1191" w:type="dxa"/>
            <w:tcBorders>
              <w:top w:val="nil"/>
            </w:tcBorders>
          </w:tcPr>
          <w:p w:rsidR="00F3134C" w:rsidRDefault="00F3134C">
            <w:pPr>
              <w:pStyle w:val="ConsPlusNormal"/>
              <w:jc w:val="both"/>
            </w:pPr>
            <w:r>
              <w:t>Процент</w:t>
            </w:r>
          </w:p>
        </w:tc>
        <w:tc>
          <w:tcPr>
            <w:tcW w:w="2778" w:type="dxa"/>
            <w:tcBorders>
              <w:top w:val="nil"/>
            </w:tcBorders>
          </w:tcPr>
          <w:p w:rsidR="00F3134C" w:rsidRDefault="00F3134C">
            <w:pPr>
              <w:pStyle w:val="ConsPlusNormal"/>
              <w:jc w:val="both"/>
            </w:pPr>
            <w:r>
              <w:t>Сведения, формируемые автоматически на единой цифровой платформе:</w:t>
            </w:r>
          </w:p>
          <w:p w:rsidR="00F3134C" w:rsidRDefault="00F3134C">
            <w:pPr>
              <w:pStyle w:val="ConsPlusNormal"/>
              <w:jc w:val="both"/>
            </w:pPr>
            <w:r>
              <w:t>1. Установленный срок выполнения процедуры (действия) на единой цифровой платформе при предоставлении меры поддержки.</w:t>
            </w:r>
          </w:p>
          <w:p w:rsidR="00F3134C" w:rsidRDefault="00F3134C">
            <w:pPr>
              <w:pStyle w:val="ConsPlusNormal"/>
              <w:jc w:val="both"/>
            </w:pPr>
            <w:r>
              <w:t>2. Фактический срок выполнения процедуры (действия) на единой цифровой платформе при предоставлении меры поддержки.</w:t>
            </w:r>
          </w:p>
        </w:tc>
        <w:tc>
          <w:tcPr>
            <w:tcW w:w="2891" w:type="dxa"/>
            <w:tcBorders>
              <w:top w:val="nil"/>
            </w:tcBorders>
          </w:tcPr>
          <w:p w:rsidR="00F3134C" w:rsidRDefault="00F3134C">
            <w:pPr>
              <w:pStyle w:val="ConsPlusNormal"/>
              <w:jc w:val="both"/>
            </w:pPr>
            <w:bookmarkStart w:id="13" w:name="P246"/>
            <w:bookmarkEnd w:id="13"/>
            <w:r>
              <w:t>1. Исходя из установленного срока выполнения процедуры (действия) вычисляется общее количество процедур (действий) при предоставлении меры поддержки, срок выполнения которых истек в отчетном периоде.</w:t>
            </w:r>
          </w:p>
          <w:p w:rsidR="00F3134C" w:rsidRDefault="00F3134C">
            <w:pPr>
              <w:pStyle w:val="ConsPlusNormal"/>
              <w:jc w:val="both"/>
            </w:pPr>
            <w:r>
              <w:t xml:space="preserve">2. Из </w:t>
            </w:r>
            <w:hyperlink w:anchor="P235">
              <w:r>
                <w:rPr>
                  <w:color w:val="0000FF"/>
                </w:rPr>
                <w:t>пункта 1</w:t>
              </w:r>
            </w:hyperlink>
            <w:r>
              <w:t xml:space="preserve"> вычисляется количество процедур (действий), которые были выполнены с нарушением установленных сроков их выполнения (фактический срок выполнения процедуры (действия) превышает плановый срок выполнения процедуры (действия).</w:t>
            </w:r>
          </w:p>
          <w:p w:rsidR="00F3134C" w:rsidRDefault="00F3134C">
            <w:pPr>
              <w:pStyle w:val="ConsPlusNormal"/>
              <w:jc w:val="both"/>
            </w:pPr>
            <w:r>
              <w:t xml:space="preserve">3. Вычисляется соотношение пункта 2 к </w:t>
            </w:r>
            <w:hyperlink w:anchor="P246">
              <w:r>
                <w:rPr>
                  <w:color w:val="0000FF"/>
                </w:rPr>
                <w:t>пункту 1</w:t>
              </w:r>
            </w:hyperlink>
            <w:r>
              <w:t xml:space="preserve"> и умножается на 100.</w:t>
            </w:r>
          </w:p>
        </w:tc>
      </w:tr>
    </w:tbl>
    <w:p w:rsidR="00F3134C" w:rsidRDefault="00F3134C">
      <w:pPr>
        <w:pStyle w:val="ConsPlusNormal"/>
        <w:ind w:firstLine="540"/>
        <w:jc w:val="both"/>
      </w:pPr>
    </w:p>
    <w:p w:rsidR="00F3134C" w:rsidRDefault="00F3134C">
      <w:pPr>
        <w:pStyle w:val="ConsPlusNormal"/>
        <w:ind w:firstLine="540"/>
        <w:jc w:val="both"/>
      </w:pPr>
    </w:p>
    <w:p w:rsidR="00F3134C" w:rsidRDefault="00F3134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507D7" w:rsidRDefault="000507D7">
      <w:bookmarkStart w:id="14" w:name="_GoBack"/>
      <w:bookmarkEnd w:id="14"/>
    </w:p>
    <w:sectPr w:rsidR="000507D7" w:rsidSect="00087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34C"/>
    <w:rsid w:val="000507D7"/>
    <w:rsid w:val="00F3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166EF3-3405-47E4-80C2-FD7432C2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134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3134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3134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646&amp;dst=100268" TargetMode="External"/><Relationship Id="rId13" Type="http://schemas.openxmlformats.org/officeDocument/2006/relationships/hyperlink" Target="https://login.consultant.ru/link/?req=doc&amp;base=LAW&amp;n=484830" TargetMode="External"/><Relationship Id="rId18" Type="http://schemas.openxmlformats.org/officeDocument/2006/relationships/hyperlink" Target="https://login.consultant.ru/link/?req=doc&amp;base=LAW&amp;n=482646&amp;dst=100620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482646&amp;dst=100165" TargetMode="External"/><Relationship Id="rId12" Type="http://schemas.openxmlformats.org/officeDocument/2006/relationships/hyperlink" Target="https://login.consultant.ru/link/?req=doc&amp;base=LAW&amp;n=484830" TargetMode="External"/><Relationship Id="rId17" Type="http://schemas.openxmlformats.org/officeDocument/2006/relationships/hyperlink" Target="https://login.consultant.ru/link/?req=doc&amp;base=LAW&amp;n=48483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84830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1415&amp;dst=157" TargetMode="External"/><Relationship Id="rId11" Type="http://schemas.openxmlformats.org/officeDocument/2006/relationships/hyperlink" Target="https://login.consultant.ru/link/?req=doc&amp;base=LAW&amp;n=482646&amp;dst=100246" TargetMode="External"/><Relationship Id="rId5" Type="http://schemas.openxmlformats.org/officeDocument/2006/relationships/hyperlink" Target="https://login.consultant.ru/link/?req=doc&amp;base=LAW&amp;n=482646&amp;dst=100161" TargetMode="External"/><Relationship Id="rId15" Type="http://schemas.openxmlformats.org/officeDocument/2006/relationships/hyperlink" Target="https://login.consultant.ru/link/?req=doc&amp;base=LAW&amp;n=482646&amp;dst=100311" TargetMode="External"/><Relationship Id="rId10" Type="http://schemas.openxmlformats.org/officeDocument/2006/relationships/hyperlink" Target="https://login.consultant.ru/link/?req=doc&amp;base=LAW&amp;n=484830" TargetMode="External"/><Relationship Id="rId19" Type="http://schemas.openxmlformats.org/officeDocument/2006/relationships/hyperlink" Target="https://login.consultant.ru/link/?req=doc&amp;base=LAW&amp;n=482646&amp;dst=100352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82646&amp;dst=100210" TargetMode="External"/><Relationship Id="rId14" Type="http://schemas.openxmlformats.org/officeDocument/2006/relationships/hyperlink" Target="https://login.consultant.ru/link/?req=doc&amp;base=LAW&amp;n=482646&amp;dst=1006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4583</Words>
  <Characters>26128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Клименко Наталья Владимировна</dc:creator>
  <cp:keywords/>
  <dc:description/>
  <cp:lastModifiedBy>Клименко Наталья Владимировна</cp:lastModifiedBy>
  <cp:revision>1</cp:revision>
  <dcterms:created xsi:type="dcterms:W3CDTF">2025-02-25T05:06:00Z</dcterms:created>
  <dcterms:modified xsi:type="dcterms:W3CDTF">2025-02-25T05:06:00Z</dcterms:modified>
</cp:coreProperties>
</file>